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1AB3F" w14:textId="77777777" w:rsidR="00FB0C4C" w:rsidRPr="004F177C" w:rsidRDefault="00FB0C4C" w:rsidP="00FB0C4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CED8146" wp14:editId="2E8522BD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38D47" w14:textId="77777777" w:rsidR="00FB0C4C" w:rsidRPr="004F177C" w:rsidRDefault="00FB0C4C" w:rsidP="00FB0C4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D0FC8D6" w14:textId="77777777" w:rsidR="00FB0C4C" w:rsidRDefault="00FB0C4C" w:rsidP="00FB0C4C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1198B71A" w14:textId="6B5D7A7E" w:rsidR="00FB0C4C" w:rsidRPr="00DB224F" w:rsidRDefault="00FB0C4C" w:rsidP="00FB0C4C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Warszawa,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="007B1EDE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8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września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</w:t>
      </w: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1328E92E" w14:textId="7335E215" w:rsidR="00FB0C4C" w:rsidRDefault="00FB0C4C" w:rsidP="00FB0C4C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Ma</w:t>
      </w:r>
      <w:r w:rsidR="000739A6">
        <w:rPr>
          <w:rFonts w:ascii="Calibri" w:eastAsia="Calibri" w:hAnsi="Calibri" w:cs="Calibri"/>
          <w:b/>
          <w:bCs/>
          <w:sz w:val="48"/>
          <w:szCs w:val="48"/>
        </w:rPr>
        <w:t>s</w:t>
      </w:r>
      <w:r>
        <w:rPr>
          <w:rFonts w:ascii="Calibri" w:eastAsia="Calibri" w:hAnsi="Calibri" w:cs="Calibri"/>
          <w:b/>
          <w:bCs/>
          <w:sz w:val="48"/>
          <w:szCs w:val="48"/>
        </w:rPr>
        <w:t>arska 6 Apartamenty –</w:t>
      </w:r>
      <w:r w:rsidR="00961997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="00725CB2">
        <w:rPr>
          <w:rFonts w:ascii="Calibri" w:eastAsia="Calibri" w:hAnsi="Calibri" w:cs="Calibri"/>
          <w:b/>
          <w:bCs/>
          <w:sz w:val="48"/>
          <w:szCs w:val="48"/>
        </w:rPr>
        <w:t>mieszkania</w:t>
      </w:r>
      <w:r w:rsidR="00961997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 w:rsidR="00725CB2">
        <w:rPr>
          <w:rFonts w:ascii="Calibri" w:eastAsia="Calibri" w:hAnsi="Calibri" w:cs="Calibri"/>
          <w:b/>
          <w:bCs/>
          <w:sz w:val="48"/>
          <w:szCs w:val="48"/>
        </w:rPr>
        <w:t xml:space="preserve">o wysokim standardzie </w:t>
      </w:r>
      <w:r w:rsidR="00961997">
        <w:rPr>
          <w:rFonts w:ascii="Calibri" w:eastAsia="Calibri" w:hAnsi="Calibri" w:cs="Calibri"/>
          <w:b/>
          <w:bCs/>
          <w:sz w:val="48"/>
          <w:szCs w:val="48"/>
        </w:rPr>
        <w:t>w ścisłym centrum Krakowa</w:t>
      </w:r>
    </w:p>
    <w:p w14:paraId="2AEEB1D9" w14:textId="4C53BA71" w:rsidR="00E45C5D" w:rsidRPr="00D522A0" w:rsidRDefault="00093A42" w:rsidP="00FB0C4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ścisłym centrum Krakowa </w:t>
      </w:r>
      <w:r w:rsidR="00FB0C4C" w:rsidRPr="003631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ogólnopolski deweloper,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buduje wysoce</w:t>
      </w:r>
      <w:r w:rsidR="00A73E58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komfortowy budynek z 113 mieszkaniami, a w jego otoczeniu realizuje </w:t>
      </w:r>
      <w:r w:rsidR="00D522A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zieleń i 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sąsiedzką przestrzeń relaksu. </w:t>
      </w:r>
      <w:r w:rsidR="004D518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Masarska 6 Apartamenty t</w:t>
      </w:r>
      <w:r w:rsidR="00FB0C4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 kolejna </w:t>
      </w:r>
      <w:r w:rsidR="00065AD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już </w:t>
      </w:r>
      <w:r w:rsidR="00FB0C4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inwestycja dewelopera </w:t>
      </w:r>
      <w:r w:rsidR="00481F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 stolicy Małopolski, którą wyróżni</w:t>
      </w:r>
      <w:r w:rsidR="0050046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wyjątkowa lokalizacja</w:t>
      </w:r>
      <w:r w:rsidR="00065AD7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CD08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Projekt</w:t>
      </w:r>
      <w:r w:rsidR="004D518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481F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powstaje przy ul. Masarskiej 6, n</w:t>
      </w:r>
      <w:r w:rsidR="00481F92" w:rsidRPr="00481F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ieopodal Ronda Grzegórzeckiego</w:t>
      </w:r>
      <w:r w:rsidR="00481F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  <w:r w:rsidR="0018144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Przyszli mieszkańcy docenią</w:t>
      </w:r>
      <w:r w:rsidR="00D522A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bliskość </w:t>
      </w:r>
      <w:r w:rsidR="00CD08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Kazimierza, Bulwarów Wiślanych i Starego Miasta </w:t>
      </w:r>
      <w:r w:rsidR="00D522A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oraz łatwy dostęp do infrastruktury miejskiej. </w:t>
      </w:r>
      <w:r w:rsidR="00481F92" w:rsidRPr="007721F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Ceny za metr kwadratowy zaczynają się od </w:t>
      </w:r>
      <w:r w:rsidR="00481F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17</w:t>
      </w:r>
      <w:r w:rsidR="00481F92" w:rsidRPr="007721F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 </w:t>
      </w:r>
      <w:r w:rsidR="00481F9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1</w:t>
      </w:r>
      <w:r w:rsidR="00481F92" w:rsidRPr="007721F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50 zł brutto.</w:t>
      </w:r>
    </w:p>
    <w:p w14:paraId="527A72E0" w14:textId="6B12D158" w:rsidR="00C005EF" w:rsidRPr="001C7C25" w:rsidRDefault="00FB0C4C" w:rsidP="00FB0C4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Najnowsza krakowska inwestycja ATAL </w:t>
      </w:r>
      <w:r w:rsidR="00D522A0" w:rsidRPr="00D52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zapewni przyszłym mieszkańcom wszystko, co ważne w codziennym, komfortowym życiu</w:t>
      </w:r>
      <w:r w:rsidR="009407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– w</w:t>
      </w:r>
      <w:r w:rsidR="00D52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yjątkow</w:t>
      </w:r>
      <w:r w:rsidR="009407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ą</w:t>
      </w:r>
      <w:r w:rsidR="00D52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lokalizacj</w:t>
      </w:r>
      <w:r w:rsidR="009407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ę</w:t>
      </w:r>
      <w:r w:rsidR="00D52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ścisłym centrum miasta, dobrze rozplanowane i funkcjonalne mieszkania</w:t>
      </w:r>
      <w:r w:rsidR="007714D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wysoki standard,</w:t>
      </w:r>
      <w:r w:rsidR="00D52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estetyczne</w:t>
      </w:r>
      <w:r w:rsidR="00D522A0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części wspólne i atrakcyjne otoczenie. </w:t>
      </w:r>
      <w:r w:rsidR="0040712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Masarska 6 Apartamenty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tworzy 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cztero</w:t>
      </w:r>
      <w:r w:rsidR="00C005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piętrowy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budynek, w którym powstanie 1</w:t>
      </w:r>
      <w:r w:rsidR="00C005E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13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mieszkań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8B046E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o szerokiej gamie metraży – od 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31</w:t>
      </w:r>
      <w:r w:rsidR="008B046E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85</w:t>
      </w:r>
      <w:r w:rsidR="008B046E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 1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16</w:t>
      </w:r>
      <w:r w:rsidR="008B046E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58</w:t>
      </w:r>
      <w:r w:rsidR="008B046E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mkw. – oraz </w:t>
      </w:r>
      <w:r w:rsidR="0094075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ergonomicznych </w:t>
      </w:r>
      <w:r w:rsidR="008B046E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układach od jednego do 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pięciu</w:t>
      </w:r>
      <w:r w:rsidR="008B046E" w:rsidRPr="00867496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pokoi.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</w:t>
      </w:r>
      <w:r w:rsidR="008B046E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inwestycji zaprojektowano garaż podziemny z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8B046E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miejscami postojowymi dla samochodów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a </w:t>
      </w:r>
      <w:r w:rsidR="002B0AF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właściciele jednośladów będą mogli skorzystać ze stojaków oraz</w:t>
      </w:r>
      <w:r w:rsidR="000172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samoobsługowych</w:t>
      </w:r>
      <w:r w:rsidR="002B0AF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stacji </w:t>
      </w:r>
      <w:r w:rsidR="000172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serwisowych, dzięki </w:t>
      </w:r>
      <w:r w:rsidR="00017268">
        <w:rPr>
          <w:rFonts w:asciiTheme="majorHAnsi" w:hAnsiTheme="majorHAnsi" w:cstheme="minorHAnsi"/>
          <w:sz w:val="22"/>
          <w:szCs w:val="22"/>
        </w:rPr>
        <w:t xml:space="preserve">którym będą mogli zadbać o rowery. </w:t>
      </w:r>
      <w:r w:rsidR="000172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</w:t>
      </w:r>
      <w:r w:rsidR="008B046E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odatkowym udogodnieniem dla mieszkańców będ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ą </w:t>
      </w:r>
      <w:r w:rsidR="008B046E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komórk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</w:t>
      </w:r>
      <w:r w:rsidR="008B046E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lokatorski</w:t>
      </w:r>
      <w:r w:rsidR="008B046E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e</w:t>
      </w:r>
      <w:r w:rsidR="008B046E" w:rsidRPr="00456E6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="00F72D1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Na parterze budynku przewidziano dwa lokale o przeznaczeniu handlowo-usługowym.  </w:t>
      </w:r>
    </w:p>
    <w:p w14:paraId="5F80D386" w14:textId="77777777" w:rsidR="00FB0C4C" w:rsidRPr="00991150" w:rsidRDefault="00FB0C4C" w:rsidP="00FB0C4C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926B00" wp14:editId="401FBDA2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34F3AF" id="Grupa 36" o:spid="_x0000_s1026" style="position:absolute;margin-left:3.4pt;margin-top:12.4pt;width:36.35pt;height:23.3pt;z-index:251662336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6C3F9AD6" w14:textId="77777777" w:rsidR="00FB0C4C" w:rsidRDefault="00FB0C4C" w:rsidP="00FB0C4C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5F23F7CE" w14:textId="77777777" w:rsidR="00FB0C4C" w:rsidRDefault="00FB0C4C" w:rsidP="00FB0C4C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5AB0160F" w14:textId="358430A8" w:rsidR="00160FBE" w:rsidRPr="00F532CD" w:rsidRDefault="00C361ED" w:rsidP="00F532CD">
      <w:pPr>
        <w:spacing w:line="240" w:lineRule="auto"/>
        <w:jc w:val="both"/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</w:pPr>
      <w:r w:rsidRPr="00160FBE">
        <w:rPr>
          <w:rFonts w:asciiTheme="majorHAnsi" w:hAnsiTheme="majorHAnsi" w:cstheme="majorHAnsi"/>
          <w:noProof/>
          <w:highlight w:val="yellow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CBAD981" wp14:editId="2B4B718D">
                <wp:simplePos x="0" y="0"/>
                <wp:positionH relativeFrom="margin">
                  <wp:align>right</wp:align>
                </wp:positionH>
                <wp:positionV relativeFrom="paragraph">
                  <wp:posOffset>899160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BA420" id="Grupa 35" o:spid="_x0000_s1026" style="position:absolute;margin-left:-14.85pt;margin-top:70.8pt;width:36.35pt;height:23.3pt;z-index:251663360;mso-position-horizontal:right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="00FE755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Masarska 6 Apartamenty to </w:t>
      </w:r>
      <w:r w:rsidR="0045005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już </w:t>
      </w:r>
      <w:r w:rsidR="00FE755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kolejna</w:t>
      </w:r>
      <w:r w:rsidR="0045005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</w:t>
      </w:r>
      <w:r w:rsidR="00FE755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inwestycja ATAL, którą realizujemy w centrum </w:t>
      </w:r>
      <w:r w:rsidR="0045005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Krakowa</w:t>
      </w:r>
      <w:r w:rsidR="00FE755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. Dobrze znamy śródmieście i </w:t>
      </w:r>
      <w:r w:rsidR="00664C7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doskonale rozumiemy, jaki potencjał ma lokalizacja na skrzyżowaniu ulic Masarskiej i Rzeźnickiej. Dzięki temu </w:t>
      </w:r>
      <w:r w:rsidR="00D94A6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know-how</w:t>
      </w:r>
      <w:r w:rsidR="00664C7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i możliwościom</w:t>
      </w:r>
      <w:r w:rsidR="000F160E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,</w:t>
      </w:r>
      <w:r w:rsidR="00664C7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jakie ma tak </w:t>
      </w:r>
      <w:r w:rsidR="00664C78" w:rsidRPr="00D94A6C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doświadczony</w:t>
      </w:r>
      <w:r w:rsidR="00664C7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deweloper jak ATAL, stworzymy tu 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przestrzeń</w:t>
      </w:r>
      <w:r w:rsidR="00664C7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do życia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o wysokiej jakości </w:t>
      </w:r>
      <w:r w:rsidR="00664C7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odpowi</w:t>
      </w:r>
      <w:r w:rsidR="00F532CD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adając</w:t>
      </w:r>
      <w:r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>ą</w:t>
      </w:r>
      <w:r w:rsidR="00664C78">
        <w:rPr>
          <w:rFonts w:asciiTheme="majorHAnsi" w:eastAsia="Times New Roman" w:hAnsiTheme="majorHAnsi" w:cstheme="majorHAnsi"/>
          <w:bCs/>
          <w:i/>
          <w:iCs/>
          <w:sz w:val="22"/>
          <w:szCs w:val="22"/>
          <w:lang w:eastAsia="ar-SA"/>
        </w:rPr>
        <w:t xml:space="preserve"> na potrzeby najbardziej wymagających klientów</w:t>
      </w:r>
    </w:p>
    <w:p w14:paraId="4568085F" w14:textId="443625CB" w:rsidR="00FB0C4C" w:rsidRPr="00677427" w:rsidRDefault="00FB0C4C" w:rsidP="00FB0C4C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Angelika Kliś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, 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Członek Zarządu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</w:t>
      </w:r>
      <w:r w:rsidRPr="00395D02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ATAL S.A.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  </w:t>
      </w:r>
    </w:p>
    <w:p w14:paraId="6997A2CB" w14:textId="77777777" w:rsidR="00F532CD" w:rsidRDefault="00F532CD" w:rsidP="00FB0C4C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</w:p>
    <w:p w14:paraId="431602B1" w14:textId="66F8D7EC" w:rsidR="00FB0C4C" w:rsidRPr="00817577" w:rsidRDefault="00833B89" w:rsidP="00E4492F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833B8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Osiedle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przyciąg</w:t>
      </w:r>
      <w:r w:rsidR="00F532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nie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uwagę współczesną, miejską architekturą</w:t>
      </w:r>
      <w:r w:rsidR="00F532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</w:t>
      </w:r>
      <w:r w:rsidR="0036264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F532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</w:t>
      </w:r>
      <w:r w:rsidR="0036264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yróżni się dbałością o detale </w:t>
      </w:r>
      <w:r w:rsidR="00F532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oraz</w:t>
      </w:r>
      <w:r w:rsidR="00362643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rozwiązaniami wpływającymi na komfort lokatorów.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Wizytówką będzie wypełniony zielenią dziedziniec, który</w:t>
      </w:r>
      <w:r w:rsidR="00204328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stanie się strefą relaksu, wypoczynku i sąsiedzkich spotkań. </w:t>
      </w:r>
      <w:r w:rsidR="00A7036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Architekci duży nacisk </w:t>
      </w:r>
      <w:r w:rsidR="00817577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położyli na zorganizowanie komfortowej i wspierającej sąsiedzkie relacje przestrzeni wspólnej osiedla, a </w:t>
      </w:r>
      <w:r w:rsidR="00A7036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także </w:t>
      </w:r>
      <w:r w:rsidR="00B244A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zadbali o</w:t>
      </w:r>
      <w:r w:rsidR="00A7036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funkcjonalność układów mieszkań oraz dostęp do światła dziennego. </w:t>
      </w:r>
      <w:r w:rsidR="00E4492F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Inwestycja zostanie </w:t>
      </w:r>
      <w:r w:rsidR="00E4492F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lastRenderedPageBreak/>
        <w:t xml:space="preserve">dostosowana do potrzeb osób </w:t>
      </w:r>
      <w:r w:rsidR="00E449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z ograniczoną mobilnością </w:t>
      </w:r>
      <w:r w:rsidR="00E4492F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– szerokie ciągi komunikacyjne, niskie krawężniki, brak barier architektonicznych oraz</w:t>
      </w:r>
      <w:r w:rsidR="00E4492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cichobieżne windy</w:t>
      </w:r>
      <w:r w:rsidR="00E4492F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ułatwią poruszanie się w obrębie </w:t>
      </w:r>
      <w:r w:rsidR="00CE5707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osiedla</w:t>
      </w:r>
      <w:r w:rsidR="00E4492F" w:rsidRPr="00406EDD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.</w:t>
      </w:r>
    </w:p>
    <w:p w14:paraId="59395DDF" w14:textId="2A67EBD9" w:rsidR="00E45C5D" w:rsidRPr="006F013A" w:rsidRDefault="00D04F72" w:rsidP="00901109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Wysoce komfortowe osiedle Masarska 6 Apartamenty powstaje w unikatowej na mapie Krakowa lokalizacji, w </w:t>
      </w:r>
      <w:r w:rsidRPr="000C547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dzielnicy Grzegórzki, przy skrzyżowaniu ulic Masarskiej i Rzeźniczej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25048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Położenie w ścisłym centrum miasta sprawia, że spacer </w:t>
      </w:r>
      <w:r w:rsidR="006F013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nad brzeg Wisły lub do popularnej Hali Targowej zajmie 10 minut, a na Rynek Główny dojść można w niespełna kwadrans. </w:t>
      </w:r>
      <w:r w:rsidRPr="000C547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Dzięki bezpośredniemu sąsiedztwu Galerii Kazimierz mieszkańcy codzienne sprawy </w:t>
      </w:r>
      <w:r w:rsidR="0025048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i zakupy będą mogli organizować </w:t>
      </w:r>
      <w:r w:rsidRPr="000C547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nieopodal</w:t>
      </w:r>
      <w:r w:rsidR="00250481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domu</w:t>
      </w:r>
      <w:r w:rsidRPr="000C547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204328" w:rsidRPr="00204328">
        <w:rPr>
          <w:rFonts w:asciiTheme="majorHAnsi" w:eastAsia="Times New Roman" w:hAnsiTheme="majorHAnsi" w:cstheme="majorHAnsi"/>
          <w:sz w:val="22"/>
          <w:szCs w:val="22"/>
          <w:lang w:eastAsia="ar-SA"/>
        </w:rPr>
        <w:t xml:space="preserve">To doskonała okolica dla osób aktywnych, którym zależy na dobrym dostępie do terenów rekreacyjnych oraz na szybkim połączeniu z innymi dzielnicami miasta. To także rejon przyciągający uwagę inwestorów poszukujących lokali z myślą o czerpaniu zysku z ich wynajmu – zakup nieruchomości w tak atrakcyjnej lokalizacja to dobrze ulokowany kapitał i gwarancja stabilnego dochodu.  </w:t>
      </w:r>
    </w:p>
    <w:p w14:paraId="127D64F6" w14:textId="58BE8DEC" w:rsidR="00D75B0F" w:rsidRDefault="000C3286" w:rsidP="007C3212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</w:pP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K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rakowskie portfolio </w:t>
      </w:r>
      <w:r w:rsidR="000F6436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ATAL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składa się 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z 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szereg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u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zróżnicowanych inwestycji</w:t>
      </w:r>
      <w:r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, poza najnowsza</w:t>
      </w:r>
      <w:r w:rsidR="00817577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propozycją deweloper ma w ofercie kilka innych osiedli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.</w:t>
      </w:r>
      <w:r w:rsidR="00FB0C4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="00E45C5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atrakcyjnej lokalizacji </w:t>
      </w:r>
      <w:r w:rsidR="00E45C5D"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dzielnicy Grzegórzki</w:t>
      </w:r>
      <w:r w:rsidR="00E45C5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</w:t>
      </w:r>
      <w:r w:rsidR="00E45C5D"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rzy ul. Bajecznej</w:t>
      </w:r>
      <w:r w:rsidR="00E45C5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zaledwie trzy kilometry od </w:t>
      </w:r>
      <w:r w:rsidR="00E45C5D"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Rynku Głównego</w:t>
      </w:r>
      <w:r w:rsidR="00E45C5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i</w:t>
      </w:r>
      <w:r w:rsidR="00E45C5D"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Kazimierza</w:t>
      </w:r>
      <w:r w:rsidR="00E45C5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oraz nieopodal </w:t>
      </w:r>
      <w:r w:rsidR="00E45C5D" w:rsidRPr="0076345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Bulwarów Wiślanych</w:t>
      </w:r>
      <w:r w:rsidR="00E45C5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, powstaje </w:t>
      </w:r>
      <w:r w:rsidR="00E45C5D" w:rsidRPr="00E45C5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Zakątek Dąbie</w:t>
      </w:r>
      <w:r w:rsidR="00E45C5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. </w:t>
      </w:r>
      <w:r w:rsidR="00FB0C4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M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ieszka</w:t>
      </w:r>
      <w:r w:rsidR="00FB0C4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nia o zróżnicowanym metrażu i układzie dostępne są</w:t>
      </w:r>
      <w:r w:rsidR="0020410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w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="00FB0C4C" w:rsidRPr="00FE35CA"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  <w:lang w:eastAsia="ar-SA"/>
        </w:rPr>
        <w:t xml:space="preserve">ATAL </w:t>
      </w:r>
      <w:r w:rsidR="00FB0C4C" w:rsidRPr="00DD34EB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 xml:space="preserve">Aleja Pokoju 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– nowoczesnym </w:t>
      </w:r>
      <w:r w:rsidR="0020410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i wieloetapowym 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osiedlu</w:t>
      </w:r>
      <w:r w:rsidR="00FB0C4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zlokalizowanym na Czyżynach, w dobrze skomunikowanej okolicy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. W ofercie </w:t>
      </w:r>
      <w:r w:rsidR="00C8273A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dewelopera 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są również mieszkania w prestiżowej inwestycji</w:t>
      </w:r>
      <w:r w:rsidR="00FB0C4C" w:rsidRPr="00DD34EB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 xml:space="preserve"> Apartamenty Przybyszewskiego </w:t>
      </w:r>
      <w:r w:rsidR="00FB0C4C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>64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, która powstaje </w:t>
      </w:r>
      <w:r w:rsidR="00FB0C4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w niedalekiej odległości od centrum miasta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.</w:t>
      </w:r>
      <w:r w:rsidR="00E45C5D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Ostatnie lokale dostępne są na wieloetapowym osiedlu </w:t>
      </w:r>
      <w:r w:rsidR="00E45C5D" w:rsidRPr="008560DC"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  <w:lang w:eastAsia="ar-SA"/>
        </w:rPr>
        <w:t>ATAL Kliny Zacisze</w:t>
      </w:r>
      <w:r w:rsidR="00E45C5D"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  <w:lang w:eastAsia="ar-SA"/>
        </w:rPr>
        <w:t xml:space="preserve"> </w:t>
      </w:r>
      <w:r w:rsidR="00E45C5D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położonym na </w:t>
      </w:r>
      <w:r w:rsidR="00E45C5D" w:rsidRP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Dębnik</w:t>
      </w:r>
      <w:r w:rsidR="00E45C5D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ach</w:t>
      </w:r>
      <w:r w:rsidR="00E45C5D" w:rsidRPr="008560DC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, przy ulicy Biskupa Albina Małysiaka</w:t>
      </w:r>
      <w:r w:rsidR="00E45C5D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. 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Trwa także sprzedaż </w:t>
      </w:r>
      <w:r w:rsidR="007C3212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mieszkań </w:t>
      </w:r>
      <w:r w:rsidR="007C3212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w ramach osiedla</w:t>
      </w:r>
      <w:r w:rsidR="007C3212" w:rsidRPr="00DD34EB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 xml:space="preserve"> ATAL </w:t>
      </w:r>
      <w:proofErr w:type="spellStart"/>
      <w:r w:rsidR="007C3212" w:rsidRPr="00DD34EB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>Residence</w:t>
      </w:r>
      <w:proofErr w:type="spellEnd"/>
      <w:r w:rsidR="007C3212" w:rsidRPr="00DD34EB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 xml:space="preserve"> Zabłocie</w:t>
      </w:r>
      <w:r w:rsidR="007C3212">
        <w:rPr>
          <w:rFonts w:asciiTheme="majorHAnsi" w:eastAsia="Times New Roman" w:hAnsiTheme="majorHAnsi" w:cstheme="majorHAnsi"/>
          <w:bCs/>
          <w:sz w:val="22"/>
          <w:szCs w:val="22"/>
          <w:shd w:val="clear" w:color="auto" w:fill="FFFFFF"/>
          <w:lang w:eastAsia="ar-SA"/>
        </w:rPr>
        <w:t>. Inwestycja oferuje także</w:t>
      </w:r>
      <w:r w:rsidR="007C3212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przestrzeni</w:t>
      </w:r>
      <w:r w:rsidR="007C3212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e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biurow</w:t>
      </w:r>
      <w:r w:rsidR="007C3212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e</w:t>
      </w:r>
      <w:r w:rsidR="00FB0C4C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i usługow</w:t>
      </w:r>
      <w:r w:rsidR="007C3212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e, które </w:t>
      </w:r>
      <w:r w:rsidR="007C3212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powsta</w:t>
      </w:r>
      <w:r w:rsidR="007C3212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ły</w:t>
      </w:r>
      <w:r w:rsidR="007C3212" w:rsidRPr="00DD34EB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w zabytkowym budynku funkcjonującym dawniej jako część fabryki kosmetyków Miraculum.</w:t>
      </w:r>
      <w:r w:rsidR="00D75B0F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W okolicach dawnej fabryki deweloper realizuje jeszcze jeden projekt mieszkaniowy – </w:t>
      </w:r>
      <w:r w:rsidR="00D75B0F" w:rsidRPr="00D75B0F"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  <w:lang w:eastAsia="ar-SA"/>
        </w:rPr>
        <w:t>ATAL</w:t>
      </w:r>
      <w:r w:rsidR="00D75B0F"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  <w:lang w:eastAsia="ar-SA"/>
        </w:rPr>
        <w:t xml:space="preserve"> </w:t>
      </w:r>
      <w:proofErr w:type="spellStart"/>
      <w:r w:rsidR="00D75B0F" w:rsidRPr="00DD34EB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>Residence</w:t>
      </w:r>
      <w:proofErr w:type="spellEnd"/>
      <w:r w:rsidR="00D75B0F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 xml:space="preserve"> Przemysłowa 1. </w:t>
      </w:r>
    </w:p>
    <w:p w14:paraId="5C152269" w14:textId="54AAA5A0" w:rsidR="00FB0C4C" w:rsidRPr="00262489" w:rsidRDefault="00FB0C4C" w:rsidP="00FB0C4C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Planowany termin oddania </w:t>
      </w:r>
      <w:r w:rsidR="00D75B0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inwestycji</w:t>
      </w: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  <w:r w:rsidR="00F5018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Masarska 6 Apartamenty </w:t>
      </w: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to 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I</w:t>
      </w: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kw. 2023 roku.</w:t>
      </w:r>
      <w:r w:rsidR="00FE089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Za projekt budowlany odpowiada pracownia </w:t>
      </w:r>
      <w:r w:rsidR="00FE0891" w:rsidRPr="00FE089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Saran Architekci Sp. z o.o.</w:t>
      </w:r>
      <w:r w:rsidR="00FE089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, natomiast za projekt wykonawczy i nadzór nad kompleksową </w:t>
      </w: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obsług</w:t>
      </w:r>
      <w:r w:rsidR="00FE089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ą</w:t>
      </w:r>
      <w:r w:rsidRPr="0013415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projektową inwestycji </w:t>
      </w:r>
      <w:r w:rsidR="00FE0891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odpowiedzialne jest </w:t>
      </w:r>
      <w:r w:rsidR="00265E2C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własne </w:t>
      </w:r>
      <w:r w:rsidR="00D75B0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biuro projektowe ATAL. </w:t>
      </w:r>
      <w:r w:rsidRPr="00262489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</w:p>
    <w:p w14:paraId="774A8961" w14:textId="730D6A9F" w:rsidR="00FB0C4C" w:rsidRPr="0005203F" w:rsidRDefault="00FB0C4C" w:rsidP="0005203F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204109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5" w:history="1">
        <w:r w:rsidR="00F50189" w:rsidRPr="00204109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F50189" w:rsidRPr="00204109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masarska6.pl</w:t>
        </w:r>
      </w:hyperlink>
    </w:p>
    <w:p w14:paraId="01854CB9" w14:textId="77777777" w:rsidR="00FB0C4C" w:rsidRPr="00991150" w:rsidRDefault="00FB0C4C" w:rsidP="00FB0C4C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7CDCC7" wp14:editId="142E8ED8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DADDC7" id="Grupa 8" o:spid="_x0000_s1026" style="position:absolute;margin-left:211.05pt;margin-top:2.9pt;width:30.7pt;height:7.2pt;z-index:251660288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71DCF9B2" w14:textId="77777777" w:rsidR="00FB0C4C" w:rsidRPr="004009C7" w:rsidRDefault="00FB0C4C" w:rsidP="00FB0C4C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, a od 2015 roku akcje ATAL notowane są na Giełdzie Papierów Wartościowych w Warszawie. </w:t>
      </w:r>
    </w:p>
    <w:p w14:paraId="45640D1D" w14:textId="77777777" w:rsidR="00FB0C4C" w:rsidRDefault="00FB0C4C" w:rsidP="00FB0C4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92AB20F" wp14:editId="55FDCF20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37DC4F" id="Grupa 10" o:spid="_x0000_s1026" style="position:absolute;margin-left:0;margin-top:16.8pt;width:30.7pt;height:7.2pt;z-index:251661312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2A57E2AF" w14:textId="77777777" w:rsidR="00FB0C4C" w:rsidRPr="00BB7A50" w:rsidRDefault="00FB0C4C" w:rsidP="00FB0C4C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55450CCD" w14:textId="77777777" w:rsidR="00FB0C4C" w:rsidRPr="004009C7" w:rsidRDefault="00FB0C4C" w:rsidP="00FB0C4C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5508E6F8" w14:textId="77777777" w:rsidR="00FB0C4C" w:rsidRPr="004009C7" w:rsidRDefault="00FB0C4C" w:rsidP="00FB0C4C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</w:t>
      </w:r>
      <w:proofErr w:type="spellStart"/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Laszkowska</w:t>
      </w:r>
      <w:proofErr w:type="spellEnd"/>
    </w:p>
    <w:p w14:paraId="51919168" w14:textId="77777777" w:rsidR="00FB0C4C" w:rsidRPr="00C408B3" w:rsidRDefault="00FB0C4C" w:rsidP="00FB0C4C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sz w:val="20"/>
          <w:szCs w:val="20"/>
          <w:shd w:val="clear" w:color="auto" w:fill="FFFFFF"/>
          <w:lang w:val="en-US" w:eastAsia="ar-SA"/>
        </w:rPr>
        <w:t>PR Manager</w:t>
      </w:r>
    </w:p>
    <w:p w14:paraId="58843066" w14:textId="77777777" w:rsidR="00FB0C4C" w:rsidRPr="00C408B3" w:rsidRDefault="00FB0C4C" w:rsidP="00FB0C4C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proofErr w:type="spellStart"/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</w:t>
      </w:r>
      <w:proofErr w:type="spellEnd"/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 xml:space="preserve"> Borkowski</w:t>
      </w:r>
    </w:p>
    <w:p w14:paraId="6241AF4A" w14:textId="77777777" w:rsidR="00FB0C4C" w:rsidRPr="00C408B3" w:rsidRDefault="00FB0C4C" w:rsidP="00FB0C4C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lastRenderedPageBreak/>
        <w:t>Head of Corporate Communications &amp; Investor Relations</w:t>
      </w:r>
    </w:p>
    <w:p w14:paraId="01D715BD" w14:textId="430006B0" w:rsidR="000F40E8" w:rsidRDefault="00FB0C4C" w:rsidP="0005203F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sectPr w:rsidR="000F4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C4C"/>
    <w:rsid w:val="00017268"/>
    <w:rsid w:val="0005203F"/>
    <w:rsid w:val="00065AD7"/>
    <w:rsid w:val="000739A6"/>
    <w:rsid w:val="00093A42"/>
    <w:rsid w:val="000C3286"/>
    <w:rsid w:val="000C547B"/>
    <w:rsid w:val="000D419F"/>
    <w:rsid w:val="000F160E"/>
    <w:rsid w:val="000F40E8"/>
    <w:rsid w:val="000F6436"/>
    <w:rsid w:val="00160FBE"/>
    <w:rsid w:val="0018144D"/>
    <w:rsid w:val="00204109"/>
    <w:rsid w:val="00204328"/>
    <w:rsid w:val="00250481"/>
    <w:rsid w:val="00265E2C"/>
    <w:rsid w:val="00282FF3"/>
    <w:rsid w:val="002B0AF3"/>
    <w:rsid w:val="00362643"/>
    <w:rsid w:val="003D1604"/>
    <w:rsid w:val="00407121"/>
    <w:rsid w:val="00412DE6"/>
    <w:rsid w:val="0045005C"/>
    <w:rsid w:val="00481F92"/>
    <w:rsid w:val="004D5184"/>
    <w:rsid w:val="00500460"/>
    <w:rsid w:val="0055602F"/>
    <w:rsid w:val="005D57A9"/>
    <w:rsid w:val="00607FA4"/>
    <w:rsid w:val="00640077"/>
    <w:rsid w:val="00664C78"/>
    <w:rsid w:val="006F013A"/>
    <w:rsid w:val="00703E6D"/>
    <w:rsid w:val="00725CB2"/>
    <w:rsid w:val="00734769"/>
    <w:rsid w:val="007714D3"/>
    <w:rsid w:val="007B1EDE"/>
    <w:rsid w:val="007C3212"/>
    <w:rsid w:val="007D3CCB"/>
    <w:rsid w:val="00817577"/>
    <w:rsid w:val="00833B89"/>
    <w:rsid w:val="008B046E"/>
    <w:rsid w:val="008B1EE3"/>
    <w:rsid w:val="00901109"/>
    <w:rsid w:val="00940756"/>
    <w:rsid w:val="00961997"/>
    <w:rsid w:val="009961E6"/>
    <w:rsid w:val="00A42DC5"/>
    <w:rsid w:val="00A617C0"/>
    <w:rsid w:val="00A7036F"/>
    <w:rsid w:val="00A73E58"/>
    <w:rsid w:val="00B244AA"/>
    <w:rsid w:val="00C005EF"/>
    <w:rsid w:val="00C361ED"/>
    <w:rsid w:val="00C8273A"/>
    <w:rsid w:val="00CD0892"/>
    <w:rsid w:val="00CD428C"/>
    <w:rsid w:val="00CE5707"/>
    <w:rsid w:val="00CF4487"/>
    <w:rsid w:val="00D04F72"/>
    <w:rsid w:val="00D522A0"/>
    <w:rsid w:val="00D75B0F"/>
    <w:rsid w:val="00D94A6C"/>
    <w:rsid w:val="00E4492F"/>
    <w:rsid w:val="00E45C5D"/>
    <w:rsid w:val="00F50189"/>
    <w:rsid w:val="00F532CD"/>
    <w:rsid w:val="00F72D1F"/>
    <w:rsid w:val="00FB0C4C"/>
    <w:rsid w:val="00FE0891"/>
    <w:rsid w:val="00FE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3EF3"/>
  <w15:chartTrackingRefBased/>
  <w15:docId w15:val="{43D43F7D-8626-4060-98FB-9BF0F5D3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0C4C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FB0C4C"/>
    <w:rPr>
      <w:color w:val="000080"/>
      <w:u w:val="single"/>
    </w:rPr>
  </w:style>
  <w:style w:type="paragraph" w:styleId="Bezodstpw">
    <w:name w:val="No Spacing"/>
    <w:uiPriority w:val="1"/>
    <w:qFormat/>
    <w:rsid w:val="00FB0C4C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01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masarska6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3</Pages>
  <Words>863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60</cp:revision>
  <dcterms:created xsi:type="dcterms:W3CDTF">2021-09-21T07:47:00Z</dcterms:created>
  <dcterms:modified xsi:type="dcterms:W3CDTF">2021-09-28T08:48:00Z</dcterms:modified>
</cp:coreProperties>
</file>