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6670" w14:textId="77777777" w:rsidR="00982AB5" w:rsidRPr="004F177C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E53202" wp14:editId="7DBC3776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98A0" w14:textId="77777777" w:rsidR="00982AB5" w:rsidRPr="004F177C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4505F9" w14:textId="77777777" w:rsidR="00982AB5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902DEC1" w14:textId="51AB8186" w:rsidR="00982AB5" w:rsidRPr="00DB224F" w:rsidRDefault="00982AB5" w:rsidP="00982AB5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4E28358E" w14:textId="26AEAC49" w:rsidR="00982AB5" w:rsidRDefault="00982AB5" w:rsidP="00982AB5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Bursztynowa Zatoka – </w:t>
      </w:r>
      <w:r w:rsidR="00DC6471">
        <w:rPr>
          <w:rFonts w:ascii="Calibri" w:eastAsia="Calibri" w:hAnsi="Calibri" w:cs="Calibri"/>
          <w:b/>
          <w:bCs/>
          <w:sz w:val="48"/>
          <w:szCs w:val="48"/>
        </w:rPr>
        <w:t xml:space="preserve">wysoce komfortowy projekt </w:t>
      </w:r>
      <w:r w:rsidR="00852FD5">
        <w:rPr>
          <w:rFonts w:ascii="Calibri" w:eastAsia="Calibri" w:hAnsi="Calibri" w:cs="Calibri"/>
          <w:b/>
          <w:bCs/>
          <w:sz w:val="48"/>
          <w:szCs w:val="48"/>
        </w:rPr>
        <w:t xml:space="preserve">na </w:t>
      </w:r>
      <w:r w:rsidR="00DC6471">
        <w:rPr>
          <w:rFonts w:ascii="Calibri" w:eastAsia="Calibri" w:hAnsi="Calibri" w:cs="Calibri"/>
          <w:b/>
          <w:bCs/>
          <w:sz w:val="48"/>
          <w:szCs w:val="48"/>
        </w:rPr>
        <w:t xml:space="preserve">gdańskiej </w:t>
      </w:r>
      <w:r w:rsidR="00852FD5">
        <w:rPr>
          <w:rFonts w:ascii="Calibri" w:eastAsia="Calibri" w:hAnsi="Calibri" w:cs="Calibri"/>
          <w:b/>
          <w:bCs/>
          <w:sz w:val="48"/>
          <w:szCs w:val="48"/>
        </w:rPr>
        <w:t xml:space="preserve">Letnicy </w:t>
      </w:r>
    </w:p>
    <w:p w14:paraId="0DA5AB33" w14:textId="706E0392" w:rsidR="00433582" w:rsidRPr="00433582" w:rsidRDefault="00982AB5" w:rsidP="00E64E3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rozpoczął sprzedaż 148 mieszkań i 4 lokali o przeznaczeniu handlowo-usługowym w ramach pierwszej części gdańskiego osiedla Bursztynowa Zatoka. To nowy projekt powstający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przy ul.</w:t>
      </w:r>
      <w:r w:rsidR="00A6354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Starowiejskiej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na 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gdańskiej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Letnicy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="005312E8" w:rsidRPr="00982AB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sąsiedztwie Stadionu Gdańsk oraz nieopodal Zatoki Gdańskiej.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Funkcjonalna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architektura, atrakcyjnie zaplanowana przestrzeń wspólna z ogrodami deszczowymi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lokalizacja w dynamicznie rozwijającej się dzielnicy o rosnącym prestiżu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oraz komfortowa komunikacja </w:t>
      </w:r>
      <w:r w:rsidR="00852FD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sprawiają, że osiedle jest atrakcyjną propozycją dla poszukujących lokum w Trójmieście.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Przekazanie mieszkań planowane jest na 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drugi kwartał 2023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roku. Ceny mieszkań za mkw. zaczynają się od 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7 700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złotych brutto.  </w:t>
      </w:r>
    </w:p>
    <w:p w14:paraId="1EA026D5" w14:textId="2D95FD70" w:rsidR="00982AB5" w:rsidRPr="001C7C25" w:rsidRDefault="00982AB5" w:rsidP="00E64E3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Najnowsza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gdańska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inwestycja ATAL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docelowo składać się będzie z sześciu budynków, które powstaną w dwóch etapach. W pierwszej części zaplanowano realizację dwóch budynków, w których powstanie 148 mieszkań oraz 4 lokale przeznaczone na funkcje usługowo-handlowe. W ofercie są funkcjonalnie zaprojektowane, zróżnicowane i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ergonomiczne 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wnętrza o metrażu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30,62 do 87,20 mkw.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oraz układach od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4 pokoi. </w:t>
      </w:r>
      <w:r w:rsidR="00CA02D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Uzupełnieniem komfortowej przestrzeni mieszkalnej będą przes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tronne</w:t>
      </w:r>
      <w:r w:rsidR="00CA02D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balkony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– w przypadku parterowych lokali – indywidualne ogródki. 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 terenie inwestycji przewidziano 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13</w:t>
      </w:r>
      <w:r w:rsidR="00A6354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6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stanowisk 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parkingowych 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hali garażowej. Dodatkowo, na zewnątrz budynku zaprojektowano 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48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miejsc parkingowych. 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rzestrzeń do przechowywania 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rzadziej</w:t>
      </w:r>
      <w:r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używanych przedmiotów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stanowić będzie </w:t>
      </w:r>
      <w:r w:rsidR="00A6354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69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komórek lokatorski, a także 38 pomieszczeń na jednoślady.</w:t>
      </w:r>
    </w:p>
    <w:p w14:paraId="00FE843D" w14:textId="77777777" w:rsidR="00982AB5" w:rsidRPr="00991150" w:rsidRDefault="00982AB5" w:rsidP="00E64E38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A8A7AC" wp14:editId="39354A6D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A234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F23B6E2" w14:textId="77777777" w:rsidR="00982AB5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582BC1B6" w14:textId="77777777" w:rsidR="00982AB5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B8A0C65" w14:textId="76F63CDB" w:rsidR="00D47FCD" w:rsidRDefault="00557C7F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557C7F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Za sprawą intensywnego rozwoju</w:t>
      </w:r>
      <w:r w:rsidR="00715B9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nowych</w:t>
      </w:r>
      <w:r w:rsidRPr="00557C7F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inwestycji mieszkaniowych </w:t>
      </w:r>
      <w:r w:rsidR="00CD7C0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oraz</w:t>
      </w:r>
      <w:r w:rsidRPr="00557C7F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infrastrukturalnych potencjał i popularność</w:t>
      </w:r>
      <w:r w:rsidR="00715B9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gdańskiej Letnicy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nieustannie rośnie. To zachęciło nas do realizacji kolejne</w:t>
      </w:r>
      <w:r w:rsidR="00715B9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go już kompleksu mieszkaniowego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 tej części Gdańska. Osiedle Bursztynowa Zatoka wyróżnia się szeregiem podnoszących komfort rozwiązań i udogodnień dla mieszkańców, wśród nich są m.in. tarasy widokowe na dachach oraz ogrod</w:t>
      </w:r>
      <w:r w:rsidR="00D47F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y deszczowe.</w:t>
      </w:r>
      <w:r w:rsidR="00715B9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Wszystko t</w:t>
      </w:r>
      <w:r w:rsidR="00D47F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 sprawia, że projekt przypadnie od gustu</w:t>
      </w:r>
      <w:r w:rsidR="00CD7C0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D47F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aktywnym i żyjącym w rytmie miasta</w:t>
      </w:r>
      <w:r w:rsidR="00CD7C0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, ale także </w:t>
      </w:r>
      <w:r w:rsidR="00D47F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ceniący</w:t>
      </w:r>
      <w:r w:rsidR="00CD7C0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m</w:t>
      </w:r>
      <w:r w:rsidR="00D47F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sobie relaks na łonie natury</w:t>
      </w:r>
      <w:r w:rsidR="00CD7C0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Gdańszczanom</w:t>
      </w:r>
    </w:p>
    <w:p w14:paraId="747591D4" w14:textId="77777777" w:rsidR="00982AB5" w:rsidRPr="00991150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750260" wp14:editId="3FE9015B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CA31D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5D6863D5" w14:textId="77777777" w:rsidR="00982AB5" w:rsidRPr="00677427" w:rsidRDefault="00982AB5" w:rsidP="00E64E38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08CAB8ED" w14:textId="77777777" w:rsidR="00982AB5" w:rsidRDefault="00982AB5" w:rsidP="00E64E38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508B37AB" w14:textId="724D5919" w:rsidR="00007867" w:rsidRPr="00364251" w:rsidRDefault="00007867" w:rsidP="00E64E38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Bursztynowa Zatoka zaprojektowano z dbałością o detale i wysoką jakość materiałów. Przemyślana i funkcjonalna architektura stworzy komfortową przestrzeń dla przyszłych mieszkańców. Ustawne układy i przestronne pomieszczenia są łatwe w aranżacji i będą </w:t>
      </w:r>
      <w:r w:rsidR="00613D0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wygodne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użytkowaniu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Ogólnodostępne tarasy na dachach budynków, place zabaw i atrakcyjnie zaprojektowana zieleń wraz z</w:t>
      </w:r>
      <w:r w:rsidR="00635899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E64E3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wspierającymi gospodarkę wodną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ogrodami deszczowymi stworzą komfortową przestrzeń wspólną zachęcającą do sąsiedzkiej integracji i spędzania czasu na świeżym powietrzu.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Dodatkowo, do dyspozycji mieszkańców pozostaną pomieszczenia </w:t>
      </w:r>
      <w:proofErr w:type="spellStart"/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rowerowni</w:t>
      </w:r>
      <w:proofErr w:type="spellEnd"/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oraz stojaki na rowery.</w:t>
      </w:r>
      <w:r w:rsidR="00E64E3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E64E38" w:rsidRPr="00364251">
        <w:rPr>
          <w:rFonts w:asciiTheme="majorHAnsi" w:hAnsiTheme="majorHAnsi" w:cstheme="majorHAnsi"/>
          <w:sz w:val="22"/>
          <w:szCs w:val="22"/>
        </w:rPr>
        <w:t xml:space="preserve">Dla pełnej wygody </w:t>
      </w:r>
      <w:r w:rsidR="00E64E38" w:rsidRPr="00364251">
        <w:rPr>
          <w:rFonts w:asciiTheme="majorHAnsi" w:hAnsiTheme="majorHAnsi" w:cstheme="majorHAnsi"/>
          <w:sz w:val="22"/>
          <w:szCs w:val="22"/>
        </w:rPr>
        <w:lastRenderedPageBreak/>
        <w:t>mieszkańców budynki będą wyposażone w cichobieżne windy. Inwestycja zostanie przystosowana do potrzeb osób niepełnosprawnych.</w:t>
      </w:r>
    </w:p>
    <w:p w14:paraId="3CCB9DEC" w14:textId="1D51A2B3" w:rsidR="001F3B23" w:rsidRPr="00364251" w:rsidRDefault="00007867" w:rsidP="00AF70F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Usytuowanie osiedla </w:t>
      </w:r>
      <w:r w:rsidR="00557C7F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 gdańskiej Letnicy – obecnie najbardziej dynamicznie rozwijającej się dzielnicy miasta o stale rosnącym prestiżu – oraz na styku historycznej, zrewitalizowanej zabudowy i nowych osiedli sprawia, że Bursztynowa Zatoka jest wyjątkową propozycją dla poszukujących nieruchomości w Trójmieście. W 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odległości spaceru </w:t>
      </w:r>
      <w:r w:rsidR="00557C7F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znajduje się Stadion Gdańsk – 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miejsce wielu wydarzeń sportowych, widowiskowych i kulturalnych, które posiada także rozrywkowo-usługow</w:t>
      </w:r>
      <w:r w:rsidR="001B4EC7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zaplecze</w:t>
      </w:r>
      <w:r w:rsidR="001B4EC7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 parkiem trampolin, gokartami i salą zabaw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Wiele możliwości aktywnego spędzania czasu wolnego dostarcza także bliskość Zatoki Gdańskiej, plaży i terenów zielonych.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okolicy znajdują się sklepy, supermarkety i punkty usługowe, a także szkoły i przedszkola. Wygodną komunikację zarówno w kierunku Głównego Miasta, jak i Sopotu gwarantuje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bliskość </w:t>
      </w:r>
      <w:r w:rsidR="00C5356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l. Macieja Płażyńskiego. 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Można stąd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wygodnie 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dotrzeć do innych dzielnic miasta dzięki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przystankom autobusowym i tramwajowym.</w:t>
      </w:r>
    </w:p>
    <w:p w14:paraId="2E6331ED" w14:textId="78D9FFAF" w:rsidR="00AF70F8" w:rsidRPr="00364251" w:rsidRDefault="004C20D2" w:rsidP="00AF70F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Bursztynowa Zatoka </w:t>
      </w:r>
      <w:r w:rsidR="00982AB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nie jedyna propozycja ATAL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gdańskiej Letnicy</w:t>
      </w:r>
      <w:r w:rsidR="00982AB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Deweloper oferuje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tu również </w:t>
      </w:r>
      <w:r w:rsidR="00982AB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mieszkania </w:t>
      </w:r>
      <w:r w:rsidR="00AF70F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trzech</w:t>
      </w:r>
      <w:r w:rsidR="00982AB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etap</w:t>
      </w:r>
      <w:r w:rsidR="00AF70F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ach</w:t>
      </w:r>
      <w:r w:rsidR="00982AB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inwestycji</w:t>
      </w:r>
      <w:r w:rsidR="00AF70F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Przystań Letnica, która powstaje przy ul. </w:t>
      </w:r>
      <w:proofErr w:type="spellStart"/>
      <w:r w:rsidR="00AF70F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Letnickiej</w:t>
      </w:r>
      <w:proofErr w:type="spellEnd"/>
      <w:r w:rsidR="00AF70F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w bliskim sąsiedztwie Zatoki Gdańskiej. W sprzedaży jest także inwestycja ATAL Bosmańska, która zlokalizowana jest pośród terenów zielonych na gdyńskim Oksywiu. </w:t>
      </w:r>
      <w:r w:rsidR="00F667ED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styku świetnie skomunikowanej części Przymorza oraz Oliwy</w:t>
      </w:r>
      <w:r w:rsidR="008D30F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u zbiegu ulic Arkońskiej i Śląskiej powstaje</w:t>
      </w:r>
      <w:r w:rsidR="00C60B5F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projekt</w:t>
      </w:r>
      <w:r w:rsidR="008D30F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Śląska 12, gdzie dostępne w sprzedaży są apartamenty inwestycyjne.</w:t>
      </w:r>
      <w:r w:rsidR="00A6354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A6354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Dostępne są także mieszkania i lokale inwestycyjne w Modern Tower – 16-piętrowym kompleksie oferującym szereg udogodnień m.in. taras widokowy na dachu, reprezentacyjne lobby z recepcją i klub fitness z siłownią.</w:t>
      </w:r>
    </w:p>
    <w:p w14:paraId="1EED7C2F" w14:textId="4DBB9549" w:rsidR="00982AB5" w:rsidRPr="00364251" w:rsidRDefault="00982AB5" w:rsidP="00982AB5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osiedla </w:t>
      </w:r>
      <w:r w:rsidR="008D30F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Bursztynowa Zatoka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I</w:t>
      </w:r>
      <w:r w:rsidR="008D30F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</w:t>
      </w:r>
      <w:r w:rsidR="008D30F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3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 Za projekt odpowiada pracownia </w:t>
      </w:r>
      <w:r w:rsidR="00A63543" w:rsidRPr="00A63543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KD Kozikowski Design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17C1D4F8" w14:textId="604AF6F1" w:rsidR="00982AB5" w:rsidRPr="00406EDD" w:rsidRDefault="00982AB5" w:rsidP="00982AB5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06EDD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7" w:history="1">
        <w:r w:rsidR="00AD7628" w:rsidRPr="0014677D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AD7628" w:rsidRPr="0014677D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zatokabursztynowa.pl</w:t>
        </w:r>
      </w:hyperlink>
    </w:p>
    <w:p w14:paraId="0213E2EC" w14:textId="77777777" w:rsidR="00982AB5" w:rsidRPr="00991150" w:rsidRDefault="00982AB5" w:rsidP="00982AB5">
      <w:pPr>
        <w:spacing w:line="240" w:lineRule="auto"/>
        <w:rPr>
          <w:rFonts w:asciiTheme="majorHAnsi" w:hAnsiTheme="majorHAnsi" w:cstheme="majorHAnsi"/>
        </w:rPr>
      </w:pPr>
    </w:p>
    <w:p w14:paraId="4FF52D62" w14:textId="77777777" w:rsidR="00982AB5" w:rsidRPr="00991150" w:rsidRDefault="00982AB5" w:rsidP="00982AB5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E5C9C9" wp14:editId="527B1A08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CB1B9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BDAE48B" w14:textId="77777777" w:rsidR="00982AB5" w:rsidRPr="004009C7" w:rsidRDefault="00982AB5" w:rsidP="00982AB5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677E6E1A" w14:textId="77777777" w:rsidR="00982AB5" w:rsidRDefault="00982AB5" w:rsidP="00982AB5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A281F7" wp14:editId="1060D180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2755E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7852D1D4" w14:textId="77777777" w:rsidR="00982AB5" w:rsidRPr="00BB7A50" w:rsidRDefault="00982AB5" w:rsidP="00982AB5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C48B1EC" w14:textId="77777777" w:rsidR="00982AB5" w:rsidRPr="004009C7" w:rsidRDefault="00982AB5" w:rsidP="00982AB5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2BDE609C" w14:textId="77777777" w:rsidR="00982AB5" w:rsidRPr="004009C7" w:rsidRDefault="00982AB5" w:rsidP="00982AB5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0D2D0B27" w14:textId="77777777" w:rsidR="00982AB5" w:rsidRPr="004009C7" w:rsidRDefault="00982AB5" w:rsidP="00982AB5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Specjalista ds. PR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14119FC7" w14:textId="77777777" w:rsidR="00982AB5" w:rsidRDefault="00982AB5" w:rsidP="00982AB5"/>
    <w:p w14:paraId="032B4926" w14:textId="77777777" w:rsidR="00982AB5" w:rsidRDefault="00982AB5" w:rsidP="00982AB5"/>
    <w:p w14:paraId="05D11360" w14:textId="77777777" w:rsidR="007825A0" w:rsidRDefault="007825A0"/>
    <w:sectPr w:rsidR="0078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85F98" w14:textId="77777777" w:rsidR="00B71109" w:rsidRDefault="00B71109" w:rsidP="00557C7F">
      <w:pPr>
        <w:spacing w:after="0" w:line="240" w:lineRule="auto"/>
      </w:pPr>
      <w:r>
        <w:separator/>
      </w:r>
    </w:p>
  </w:endnote>
  <w:endnote w:type="continuationSeparator" w:id="0">
    <w:p w14:paraId="7727071D" w14:textId="77777777" w:rsidR="00B71109" w:rsidRDefault="00B71109" w:rsidP="0055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1E476" w14:textId="77777777" w:rsidR="00B71109" w:rsidRDefault="00B71109" w:rsidP="00557C7F">
      <w:pPr>
        <w:spacing w:after="0" w:line="240" w:lineRule="auto"/>
      </w:pPr>
      <w:r>
        <w:separator/>
      </w:r>
    </w:p>
  </w:footnote>
  <w:footnote w:type="continuationSeparator" w:id="0">
    <w:p w14:paraId="30DF12B6" w14:textId="77777777" w:rsidR="00B71109" w:rsidRDefault="00B71109" w:rsidP="0055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B5"/>
    <w:rsid w:val="00007867"/>
    <w:rsid w:val="000B2D69"/>
    <w:rsid w:val="000C2F14"/>
    <w:rsid w:val="00166CF2"/>
    <w:rsid w:val="001B4EC7"/>
    <w:rsid w:val="001D5C07"/>
    <w:rsid w:val="001F3B23"/>
    <w:rsid w:val="0021100A"/>
    <w:rsid w:val="00275720"/>
    <w:rsid w:val="00364251"/>
    <w:rsid w:val="00433582"/>
    <w:rsid w:val="004C20D2"/>
    <w:rsid w:val="005312E8"/>
    <w:rsid w:val="00546957"/>
    <w:rsid w:val="00557C7F"/>
    <w:rsid w:val="00613D0C"/>
    <w:rsid w:val="00635899"/>
    <w:rsid w:val="00671EE0"/>
    <w:rsid w:val="00715B93"/>
    <w:rsid w:val="007443B0"/>
    <w:rsid w:val="007825A0"/>
    <w:rsid w:val="007C5000"/>
    <w:rsid w:val="00852FD5"/>
    <w:rsid w:val="0089058C"/>
    <w:rsid w:val="008D30FC"/>
    <w:rsid w:val="00982AB5"/>
    <w:rsid w:val="00A63543"/>
    <w:rsid w:val="00AA5B97"/>
    <w:rsid w:val="00AD7628"/>
    <w:rsid w:val="00AF5F34"/>
    <w:rsid w:val="00AF70F8"/>
    <w:rsid w:val="00B71109"/>
    <w:rsid w:val="00C53565"/>
    <w:rsid w:val="00C60B5F"/>
    <w:rsid w:val="00CA02D5"/>
    <w:rsid w:val="00CD7C0D"/>
    <w:rsid w:val="00D47FCD"/>
    <w:rsid w:val="00DC6471"/>
    <w:rsid w:val="00E64E38"/>
    <w:rsid w:val="00E77B13"/>
    <w:rsid w:val="00E90FCE"/>
    <w:rsid w:val="00EC73F2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B6E9"/>
  <w15:chartTrackingRefBased/>
  <w15:docId w15:val="{C1504D27-512A-49F6-8D0F-00C39B8B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AB5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2AB5"/>
    <w:rPr>
      <w:color w:val="000080"/>
      <w:u w:val="single"/>
    </w:rPr>
  </w:style>
  <w:style w:type="paragraph" w:styleId="Bezodstpw">
    <w:name w:val="No Spacing"/>
    <w:uiPriority w:val="1"/>
    <w:qFormat/>
    <w:rsid w:val="00982AB5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0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7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tokabursztyno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31</cp:revision>
  <dcterms:created xsi:type="dcterms:W3CDTF">2021-03-29T13:24:00Z</dcterms:created>
  <dcterms:modified xsi:type="dcterms:W3CDTF">2021-03-31T08:20:00Z</dcterms:modified>
</cp:coreProperties>
</file>