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5" w:rsidRPr="004632F8" w:rsidRDefault="004632F8" w:rsidP="004632F8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4"/>
          <w:szCs w:val="24"/>
        </w:rPr>
      </w:pPr>
      <w:r w:rsidRPr="004632F8">
        <w:rPr>
          <w:rFonts w:cs="Arial"/>
          <w:color w:val="000000"/>
          <w:sz w:val="24"/>
          <w:szCs w:val="24"/>
        </w:rPr>
        <w:t>Warszawa, 13 stycznia 2014 roku</w:t>
      </w:r>
    </w:p>
    <w:p w:rsidR="004632F8" w:rsidRDefault="004632F8" w:rsidP="004632F8">
      <w:pPr>
        <w:autoSpaceDE w:val="0"/>
        <w:autoSpaceDN w:val="0"/>
        <w:adjustRightInd w:val="0"/>
        <w:spacing w:after="0" w:line="240" w:lineRule="auto"/>
        <w:jc w:val="right"/>
        <w:rPr>
          <w:b/>
          <w:sz w:val="40"/>
          <w:szCs w:val="40"/>
        </w:rPr>
      </w:pPr>
    </w:p>
    <w:p w:rsidR="002A724D" w:rsidRPr="009278DE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9278DE">
        <w:rPr>
          <w:b/>
          <w:sz w:val="40"/>
          <w:szCs w:val="40"/>
        </w:rPr>
        <w:t>ATAL S</w:t>
      </w:r>
      <w:r w:rsidR="00AD0DE7">
        <w:rPr>
          <w:b/>
          <w:sz w:val="40"/>
          <w:szCs w:val="40"/>
        </w:rPr>
        <w:t>.</w:t>
      </w:r>
      <w:r w:rsidRPr="009278DE">
        <w:rPr>
          <w:b/>
          <w:sz w:val="40"/>
          <w:szCs w:val="40"/>
        </w:rPr>
        <w:t>A</w:t>
      </w:r>
      <w:r w:rsidR="00AD0DE7">
        <w:rPr>
          <w:b/>
          <w:sz w:val="40"/>
          <w:szCs w:val="40"/>
        </w:rPr>
        <w:t>.: 1301 sprzedanych mieszkań w 2013 roku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A724D" w:rsidRPr="003C3DCF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</w:t>
      </w:r>
      <w:r w:rsidR="00E83BD5">
        <w:rPr>
          <w:rFonts w:cs="Tms Rmn"/>
          <w:b/>
          <w:color w:val="000000"/>
          <w:sz w:val="24"/>
          <w:szCs w:val="24"/>
        </w:rPr>
        <w:t>.</w:t>
      </w:r>
      <w:r w:rsidRPr="00FA0B18">
        <w:rPr>
          <w:rFonts w:cs="Tms Rmn"/>
          <w:b/>
          <w:color w:val="000000"/>
          <w:sz w:val="24"/>
          <w:szCs w:val="24"/>
        </w:rPr>
        <w:t>A</w:t>
      </w:r>
      <w:r w:rsidR="00E83BD5">
        <w:rPr>
          <w:rFonts w:cs="Tms Rmn"/>
          <w:b/>
          <w:color w:val="000000"/>
          <w:sz w:val="24"/>
          <w:szCs w:val="24"/>
        </w:rPr>
        <w:t>.</w:t>
      </w:r>
      <w:r>
        <w:rPr>
          <w:rFonts w:cs="Tms Rmn"/>
          <w:b/>
          <w:color w:val="000000"/>
          <w:sz w:val="24"/>
          <w:szCs w:val="24"/>
        </w:rPr>
        <w:t xml:space="preserve">, jeden z najprężniej rozwijających się deweloperów w Polsce, sprzedał w </w:t>
      </w:r>
      <w:r w:rsidR="00E83BD5">
        <w:rPr>
          <w:rFonts w:cs="Tms Rmn"/>
          <w:b/>
          <w:color w:val="000000"/>
          <w:sz w:val="24"/>
          <w:szCs w:val="24"/>
        </w:rPr>
        <w:t>minionym</w:t>
      </w:r>
      <w:r>
        <w:rPr>
          <w:rFonts w:cs="Tms Rmn"/>
          <w:b/>
          <w:color w:val="000000"/>
          <w:sz w:val="24"/>
          <w:szCs w:val="24"/>
        </w:rPr>
        <w:t xml:space="preserve"> roku </w:t>
      </w:r>
      <w:r w:rsidR="00E83BD5">
        <w:rPr>
          <w:rFonts w:cs="Tms Rmn"/>
          <w:b/>
          <w:color w:val="000000"/>
          <w:sz w:val="24"/>
          <w:szCs w:val="24"/>
        </w:rPr>
        <w:t>1301 mieszkań</w:t>
      </w:r>
      <w:r w:rsidR="00C04CD1">
        <w:rPr>
          <w:rFonts w:cs="Tms Rmn"/>
          <w:b/>
          <w:color w:val="000000"/>
          <w:sz w:val="24"/>
          <w:szCs w:val="24"/>
        </w:rPr>
        <w:t xml:space="preserve">, </w:t>
      </w:r>
      <w:r>
        <w:rPr>
          <w:rFonts w:cs="Tms Rmn"/>
          <w:b/>
          <w:color w:val="000000"/>
          <w:sz w:val="24"/>
          <w:szCs w:val="24"/>
        </w:rPr>
        <w:t>odnotowując r</w:t>
      </w:r>
      <w:r w:rsidR="00E83BD5">
        <w:rPr>
          <w:rFonts w:cs="Tms Rmn"/>
          <w:b/>
          <w:color w:val="000000"/>
          <w:sz w:val="24"/>
          <w:szCs w:val="24"/>
        </w:rPr>
        <w:t>ok do roku 66</w:t>
      </w:r>
      <w:r w:rsidR="00C04CD1">
        <w:rPr>
          <w:rFonts w:cs="Tms Rmn"/>
          <w:b/>
          <w:color w:val="000000"/>
          <w:sz w:val="24"/>
          <w:szCs w:val="24"/>
        </w:rPr>
        <w:t>-procentowy wzrost</w:t>
      </w:r>
      <w:r w:rsidRPr="00FA0B18">
        <w:rPr>
          <w:rFonts w:cs="Tms Rmn"/>
          <w:b/>
          <w:color w:val="000000"/>
          <w:sz w:val="24"/>
          <w:szCs w:val="24"/>
        </w:rPr>
        <w:t xml:space="preserve">. </w:t>
      </w:r>
      <w:r w:rsidR="00E83BD5">
        <w:rPr>
          <w:rFonts w:cs="Tms Rmn"/>
          <w:b/>
          <w:color w:val="000000"/>
          <w:sz w:val="24"/>
          <w:szCs w:val="24"/>
        </w:rPr>
        <w:t xml:space="preserve">Dodatkowo, aktualnie jest zarezerwowanych </w:t>
      </w:r>
      <w:r w:rsidR="00ED0773">
        <w:rPr>
          <w:rFonts w:cs="Tms Rmn"/>
          <w:b/>
          <w:color w:val="000000"/>
          <w:sz w:val="24"/>
          <w:szCs w:val="24"/>
        </w:rPr>
        <w:t>kolejnych</w:t>
      </w:r>
      <w:r w:rsidR="00E83BD5">
        <w:rPr>
          <w:rFonts w:cs="Tms Rmn"/>
          <w:b/>
          <w:color w:val="000000"/>
          <w:sz w:val="24"/>
          <w:szCs w:val="24"/>
        </w:rPr>
        <w:t xml:space="preserve"> 166 </w:t>
      </w:r>
      <w:r w:rsidR="00AE0F86">
        <w:rPr>
          <w:rFonts w:cs="Tms Rmn"/>
          <w:b/>
          <w:color w:val="000000"/>
          <w:sz w:val="24"/>
          <w:szCs w:val="24"/>
        </w:rPr>
        <w:t>lokali</w:t>
      </w:r>
      <w:r w:rsidR="00E83BD5">
        <w:rPr>
          <w:rFonts w:cs="Tms Rmn"/>
          <w:b/>
          <w:color w:val="000000"/>
          <w:sz w:val="24"/>
          <w:szCs w:val="24"/>
        </w:rPr>
        <w:t xml:space="preserve"> </w:t>
      </w:r>
      <w:r w:rsidR="007F0B65">
        <w:rPr>
          <w:rFonts w:cs="Tms Rmn"/>
          <w:b/>
          <w:color w:val="000000"/>
          <w:sz w:val="24"/>
          <w:szCs w:val="24"/>
        </w:rPr>
        <w:t xml:space="preserve">w inwestycjach </w:t>
      </w:r>
      <w:r w:rsidR="00C41144">
        <w:rPr>
          <w:rFonts w:cs="Tms Rmn"/>
          <w:b/>
          <w:color w:val="000000"/>
          <w:sz w:val="24"/>
          <w:szCs w:val="24"/>
        </w:rPr>
        <w:t>firmy</w:t>
      </w:r>
      <w:r w:rsidR="007F0B65">
        <w:rPr>
          <w:rFonts w:cs="Tms Rmn"/>
          <w:b/>
          <w:color w:val="000000"/>
          <w:sz w:val="24"/>
          <w:szCs w:val="24"/>
        </w:rPr>
        <w:t>.</w:t>
      </w:r>
      <w:r w:rsidR="00ED0773">
        <w:rPr>
          <w:rFonts w:cs="Tms Rmn"/>
          <w:b/>
          <w:color w:val="000000"/>
          <w:sz w:val="24"/>
          <w:szCs w:val="24"/>
        </w:rPr>
        <w:t xml:space="preserve"> Dzięki tak dobrym wynikom, spółka znalazła się wśród trzech największych deweloperów mieszkaniowych w kraju.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ED0773" w:rsidRDefault="00ED0773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Łączna liczba 1301 sprzedanych mieszkań w roku jest rekordowa dla firmy. Oznacza jednocześnie wzrost aż od 66 procent w porównaniu do 2012 roku, kiedy nowych nabywców znalazły 784 lokale spółki. ATAL S.A. regularnie odnotowuje znaczny progres rocznych wyników, sprzedając odpowiednio 517 </w:t>
      </w:r>
      <w:r w:rsidR="00AE0F86">
        <w:rPr>
          <w:rFonts w:cs="Arial"/>
          <w:color w:val="000000"/>
          <w:sz w:val="24"/>
          <w:szCs w:val="24"/>
        </w:rPr>
        <w:t>mieszkań</w:t>
      </w:r>
      <w:r>
        <w:rPr>
          <w:rFonts w:cs="Arial"/>
          <w:color w:val="000000"/>
          <w:sz w:val="24"/>
          <w:szCs w:val="24"/>
        </w:rPr>
        <w:t xml:space="preserve"> w 2011 roku i 414 w 2010 roku.</w:t>
      </w:r>
    </w:p>
    <w:p w:rsidR="00ED0773" w:rsidRDefault="00ED0773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AE0F86" w:rsidRPr="00D209C2" w:rsidRDefault="00AE0F86" w:rsidP="00AE0F86">
      <w:pPr>
        <w:pStyle w:val="Tekstpodstawowy2"/>
        <w:rPr>
          <w:rFonts w:cs="Tms Rmn"/>
          <w:i/>
        </w:rPr>
      </w:pPr>
      <w:r w:rsidRPr="00083DDF">
        <w:rPr>
          <w:i/>
        </w:rPr>
        <w:t xml:space="preserve">Wieloletnia obserwacja </w:t>
      </w:r>
      <w:r w:rsidRPr="00166935">
        <w:rPr>
          <w:i/>
        </w:rPr>
        <w:t>i</w:t>
      </w:r>
      <w:r w:rsidRPr="00083DDF">
        <w:rPr>
          <w:i/>
        </w:rPr>
        <w:t xml:space="preserve"> działalność na największych rynkach w Polsce pozwalają </w:t>
      </w:r>
      <w:r>
        <w:rPr>
          <w:i/>
        </w:rPr>
        <w:t>s</w:t>
      </w:r>
      <w:r w:rsidRPr="00083DDF">
        <w:rPr>
          <w:i/>
        </w:rPr>
        <w:t>półce ATAL</w:t>
      </w:r>
      <w:r>
        <w:rPr>
          <w:i/>
        </w:rPr>
        <w:t xml:space="preserve"> S.A. </w:t>
      </w:r>
      <w:r>
        <w:rPr>
          <w:rFonts w:cs="Tms Rmn"/>
          <w:i/>
        </w:rPr>
        <w:t>oferować wysokiej jakości produkt oraz</w:t>
      </w:r>
      <w:r w:rsidRPr="00083DDF">
        <w:rPr>
          <w:i/>
        </w:rPr>
        <w:t xml:space="preserve"> </w:t>
      </w:r>
      <w:r w:rsidRPr="00083DDF">
        <w:rPr>
          <w:rFonts w:cs="Tms Rmn"/>
          <w:i/>
        </w:rPr>
        <w:t xml:space="preserve">dostosowywać projekty do potrzeb </w:t>
      </w:r>
      <w:r w:rsidRPr="00083DDF">
        <w:rPr>
          <w:i/>
        </w:rPr>
        <w:t>nabywców w</w:t>
      </w:r>
      <w:r w:rsidRPr="00083DDF">
        <w:rPr>
          <w:rFonts w:cs="Tms Rmn"/>
          <w:i/>
        </w:rPr>
        <w:t xml:space="preserve"> danym mieście.</w:t>
      </w:r>
      <w:r>
        <w:rPr>
          <w:rFonts w:cs="Tms Rmn"/>
        </w:rPr>
        <w:t xml:space="preserve"> </w:t>
      </w:r>
      <w:r>
        <w:rPr>
          <w:rFonts w:cs="Tms Rmn"/>
          <w:i/>
        </w:rPr>
        <w:t xml:space="preserve">Dzięki temu możemy prężenie się rozwijać i wyznaczać trendy na konkurencyjnym rynku. </w:t>
      </w:r>
      <w:r w:rsidRPr="000B4700">
        <w:rPr>
          <w:rFonts w:cs="Tms Rmn"/>
          <w:i/>
        </w:rPr>
        <w:t>Przekłada się t</w:t>
      </w:r>
      <w:r>
        <w:rPr>
          <w:rFonts w:cs="Tms Rmn"/>
          <w:i/>
        </w:rPr>
        <w:t xml:space="preserve">o na imponujące wyniki – </w:t>
      </w:r>
      <w:r>
        <w:rPr>
          <w:rFonts w:cs="Tms Rmn"/>
        </w:rPr>
        <w:t xml:space="preserve">mówi Zbigniew </w:t>
      </w:r>
      <w:proofErr w:type="spellStart"/>
      <w:r>
        <w:rPr>
          <w:rFonts w:cs="Tms Rmn"/>
        </w:rPr>
        <w:t>Juroszek</w:t>
      </w:r>
      <w:proofErr w:type="spellEnd"/>
      <w:r>
        <w:rPr>
          <w:rFonts w:cs="Tms Rmn"/>
        </w:rPr>
        <w:t>, Prezes ATAL S.A.</w:t>
      </w:r>
    </w:p>
    <w:p w:rsidR="00AE0F86" w:rsidRDefault="00AE0F86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AD0DE7" w:rsidRDefault="00ED0773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 minionym roku</w:t>
      </w:r>
      <w:r w:rsidR="00856A78">
        <w:rPr>
          <w:rFonts w:cs="Arial"/>
          <w:color w:val="000000"/>
          <w:sz w:val="24"/>
          <w:szCs w:val="24"/>
        </w:rPr>
        <w:t xml:space="preserve"> rekordowym miesiącem dla ATAL S.A. był lipiec, w którym podpisanych został</w:t>
      </w:r>
      <w:r w:rsidR="00ED5DA9">
        <w:rPr>
          <w:rFonts w:cs="Arial"/>
          <w:color w:val="000000"/>
          <w:sz w:val="24"/>
          <w:szCs w:val="24"/>
        </w:rPr>
        <w:t>o</w:t>
      </w:r>
      <w:r w:rsidR="00856A78">
        <w:rPr>
          <w:rFonts w:cs="Arial"/>
          <w:color w:val="000000"/>
          <w:sz w:val="24"/>
          <w:szCs w:val="24"/>
        </w:rPr>
        <w:t xml:space="preserve"> 160 umów. Spółka od maja nieprzerwanie utrzymuje sprzedaż na poziomie minimum 100 lokali miesięcznie.</w:t>
      </w:r>
    </w:p>
    <w:p w:rsidR="00856A78" w:rsidRDefault="00856A78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Style w:val="Jasnecieniowanieakcent2"/>
        <w:tblW w:w="0" w:type="auto"/>
        <w:tblLook w:val="04A0" w:firstRow="1" w:lastRow="0" w:firstColumn="1" w:lastColumn="0" w:noHBand="0" w:noVBand="1"/>
      </w:tblPr>
      <w:tblGrid>
        <w:gridCol w:w="2513"/>
        <w:gridCol w:w="3299"/>
      </w:tblGrid>
      <w:tr w:rsidR="00394A89" w:rsidTr="00A93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</w:tcPr>
          <w:p w:rsidR="00394A89" w:rsidRDefault="00394A89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SPRZEDAŻ MIESZKAŃ ATAL S.A. W 2013 ROKU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Okres</w:t>
            </w:r>
          </w:p>
        </w:tc>
        <w:tc>
          <w:tcPr>
            <w:tcW w:w="3299" w:type="dxa"/>
          </w:tcPr>
          <w:p w:rsidR="00856A78" w:rsidRPr="00A93661" w:rsidRDefault="00394A89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/>
                <w:color w:val="000000"/>
                <w:sz w:val="24"/>
                <w:szCs w:val="24"/>
              </w:rPr>
              <w:t>Liczba sprzedanych mieszkań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Styczeń</w:t>
            </w:r>
          </w:p>
        </w:tc>
        <w:tc>
          <w:tcPr>
            <w:tcW w:w="3299" w:type="dxa"/>
          </w:tcPr>
          <w:p w:rsidR="00856A78" w:rsidRDefault="00856A78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69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Luty</w:t>
            </w:r>
          </w:p>
        </w:tc>
        <w:tc>
          <w:tcPr>
            <w:tcW w:w="3299" w:type="dxa"/>
          </w:tcPr>
          <w:p w:rsidR="00856A78" w:rsidRDefault="00856A78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57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Marzec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74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Kwiecień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72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100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120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Lipiec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160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Sierpień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139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Wrzesień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137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Październik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144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123</w:t>
            </w:r>
          </w:p>
        </w:tc>
      </w:tr>
      <w:tr w:rsidR="00856A78" w:rsidTr="00A9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 w:val="0"/>
                <w:color w:val="000000"/>
                <w:sz w:val="24"/>
                <w:szCs w:val="24"/>
              </w:rPr>
              <w:t>Grudzień</w:t>
            </w:r>
          </w:p>
        </w:tc>
        <w:tc>
          <w:tcPr>
            <w:tcW w:w="3299" w:type="dxa"/>
          </w:tcPr>
          <w:p w:rsidR="00856A78" w:rsidRDefault="00394A89" w:rsidP="00394A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106</w:t>
            </w:r>
          </w:p>
        </w:tc>
      </w:tr>
      <w:tr w:rsidR="00856A78" w:rsidTr="00A9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:rsidR="00856A78" w:rsidRPr="00A93661" w:rsidRDefault="00856A78" w:rsidP="00394A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color w:val="000000"/>
                <w:sz w:val="24"/>
                <w:szCs w:val="24"/>
              </w:rPr>
              <w:t>Rok 2013 łącznie</w:t>
            </w:r>
          </w:p>
        </w:tc>
        <w:tc>
          <w:tcPr>
            <w:tcW w:w="3299" w:type="dxa"/>
          </w:tcPr>
          <w:p w:rsidR="00856A78" w:rsidRPr="00394A89" w:rsidRDefault="00394A89" w:rsidP="00394A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394A89">
              <w:rPr>
                <w:rFonts w:cs="Arial"/>
                <w:b/>
                <w:color w:val="000000"/>
                <w:sz w:val="24"/>
                <w:szCs w:val="24"/>
              </w:rPr>
              <w:t>1301</w:t>
            </w:r>
          </w:p>
        </w:tc>
      </w:tr>
    </w:tbl>
    <w:p w:rsidR="00856A78" w:rsidRDefault="00856A78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AD0DE7" w:rsidRDefault="00AD0DE7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D209C2" w:rsidRPr="00811607" w:rsidRDefault="00D209C2" w:rsidP="00811607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ATAL S.A. najwięcej mieszkań sprzedaje w Krakowie, gdzie jest zdecydowanym liderem rynku. W 2013 roku w krakowskich inwestycjach spółki</w:t>
      </w:r>
      <w:r w:rsidRPr="0025753B">
        <w:rPr>
          <w:rFonts w:cs="Arial"/>
          <w:color w:val="000000"/>
          <w:sz w:val="24"/>
          <w:szCs w:val="24"/>
        </w:rPr>
        <w:t xml:space="preserve">: Nadwiślańska 11 Apartamenty, Bronowice </w:t>
      </w:r>
      <w:proofErr w:type="spellStart"/>
      <w:r w:rsidRPr="0025753B">
        <w:rPr>
          <w:rFonts w:cs="Arial"/>
          <w:color w:val="000000"/>
          <w:sz w:val="24"/>
          <w:szCs w:val="24"/>
        </w:rPr>
        <w:t>Reside</w:t>
      </w:r>
      <w:r>
        <w:rPr>
          <w:rFonts w:cs="Arial"/>
          <w:color w:val="000000"/>
          <w:sz w:val="24"/>
          <w:szCs w:val="24"/>
        </w:rPr>
        <w:t>nc</w:t>
      </w:r>
      <w:r w:rsidR="001B4BBE">
        <w:rPr>
          <w:rFonts w:cs="Arial"/>
          <w:color w:val="000000"/>
          <w:sz w:val="24"/>
          <w:szCs w:val="24"/>
        </w:rPr>
        <w:t>e</w:t>
      </w:r>
      <w:proofErr w:type="spellEnd"/>
      <w:r>
        <w:rPr>
          <w:rFonts w:cs="Arial"/>
          <w:color w:val="000000"/>
          <w:sz w:val="24"/>
          <w:szCs w:val="24"/>
        </w:rPr>
        <w:t xml:space="preserve">, City </w:t>
      </w:r>
      <w:proofErr w:type="spellStart"/>
      <w:r>
        <w:rPr>
          <w:rFonts w:cs="Arial"/>
          <w:color w:val="000000"/>
          <w:sz w:val="24"/>
          <w:szCs w:val="24"/>
        </w:rPr>
        <w:t>Towers</w:t>
      </w:r>
      <w:proofErr w:type="spellEnd"/>
      <w:r>
        <w:rPr>
          <w:rFonts w:cs="Arial"/>
          <w:color w:val="000000"/>
          <w:sz w:val="24"/>
          <w:szCs w:val="24"/>
        </w:rPr>
        <w:t xml:space="preserve"> Czyżyny, Lindego Park oraz Nowy Żabiniec, podpisano aż </w:t>
      </w:r>
      <w:r w:rsidRPr="00811607">
        <w:rPr>
          <w:rFonts w:cs="Arial"/>
          <w:b/>
          <w:color w:val="000000"/>
          <w:sz w:val="24"/>
          <w:szCs w:val="24"/>
        </w:rPr>
        <w:t>772</w:t>
      </w:r>
      <w:r>
        <w:rPr>
          <w:rFonts w:cs="Arial"/>
          <w:color w:val="000000"/>
          <w:sz w:val="24"/>
          <w:szCs w:val="24"/>
        </w:rPr>
        <w:t xml:space="preserve"> akty notarialne.</w:t>
      </w:r>
      <w:r w:rsidR="00811607">
        <w:rPr>
          <w:rFonts w:cs="Tms Rmn"/>
          <w:color w:val="000000"/>
          <w:sz w:val="24"/>
          <w:szCs w:val="24"/>
        </w:rPr>
        <w:t xml:space="preserve"> </w:t>
      </w:r>
      <w:r>
        <w:rPr>
          <w:rFonts w:cs="Tms Rmn"/>
          <w:color w:val="000000"/>
          <w:sz w:val="24"/>
          <w:szCs w:val="24"/>
        </w:rPr>
        <w:t xml:space="preserve">Wysoki poziom odnotowano także we Wrocławiu, gdzie w 2013 roku sfinalizowano </w:t>
      </w:r>
      <w:r w:rsidRPr="00811607">
        <w:rPr>
          <w:rFonts w:cs="Tms Rmn"/>
          <w:b/>
          <w:color w:val="000000"/>
          <w:sz w:val="24"/>
          <w:szCs w:val="24"/>
        </w:rPr>
        <w:t>233</w:t>
      </w:r>
      <w:r>
        <w:rPr>
          <w:rFonts w:cs="Tms Rmn"/>
          <w:color w:val="000000"/>
          <w:sz w:val="24"/>
          <w:szCs w:val="24"/>
        </w:rPr>
        <w:t xml:space="preserve"> transakcje. Nowi lokatorzy wprowadzą się na Osiedle Mieszczańskie, A</w:t>
      </w:r>
      <w:r w:rsidR="00811607">
        <w:rPr>
          <w:rFonts w:cs="Tms Rmn"/>
          <w:color w:val="000000"/>
          <w:sz w:val="24"/>
          <w:szCs w:val="24"/>
        </w:rPr>
        <w:t xml:space="preserve">grestową Aleję, </w:t>
      </w:r>
      <w:r>
        <w:rPr>
          <w:rFonts w:cs="Tms Rmn"/>
          <w:color w:val="000000"/>
          <w:sz w:val="24"/>
          <w:szCs w:val="24"/>
        </w:rPr>
        <w:t>Zielone Wojszyce</w:t>
      </w:r>
      <w:r w:rsidR="00811607">
        <w:rPr>
          <w:rFonts w:cs="Tms Rmn"/>
          <w:color w:val="000000"/>
          <w:sz w:val="24"/>
          <w:szCs w:val="24"/>
        </w:rPr>
        <w:t xml:space="preserve">, Zieloną Etiudę oraz do domków </w:t>
      </w:r>
      <w:proofErr w:type="spellStart"/>
      <w:r w:rsidR="00811607">
        <w:rPr>
          <w:rFonts w:cs="Tms Rmn"/>
          <w:color w:val="000000"/>
          <w:sz w:val="24"/>
          <w:szCs w:val="24"/>
        </w:rPr>
        <w:t>Ville</w:t>
      </w:r>
      <w:proofErr w:type="spellEnd"/>
      <w:r w:rsidR="00811607">
        <w:rPr>
          <w:rFonts w:cs="Tms Rmn"/>
          <w:color w:val="000000"/>
          <w:sz w:val="24"/>
          <w:szCs w:val="24"/>
        </w:rPr>
        <w:t xml:space="preserve"> </w:t>
      </w:r>
      <w:proofErr w:type="spellStart"/>
      <w:r w:rsidR="00811607">
        <w:rPr>
          <w:rFonts w:cs="Tms Rmn"/>
          <w:color w:val="000000"/>
          <w:sz w:val="24"/>
          <w:szCs w:val="24"/>
        </w:rPr>
        <w:t>Murano</w:t>
      </w:r>
      <w:proofErr w:type="spellEnd"/>
      <w:r>
        <w:rPr>
          <w:rFonts w:cs="Tms Rmn"/>
          <w:color w:val="000000"/>
          <w:sz w:val="24"/>
          <w:szCs w:val="24"/>
        </w:rPr>
        <w:t xml:space="preserve">. Nabywców przyciąga także inwestycja Dyrekcyjna 33, która powstaje w centrum miasta. </w:t>
      </w:r>
      <w:r w:rsidR="00811607">
        <w:rPr>
          <w:rFonts w:cs="Tms Rmn"/>
          <w:color w:val="000000"/>
          <w:sz w:val="24"/>
          <w:szCs w:val="24"/>
        </w:rPr>
        <w:t xml:space="preserve"> </w:t>
      </w:r>
      <w:r>
        <w:rPr>
          <w:rFonts w:cs="Tms Rmn"/>
          <w:color w:val="000000"/>
          <w:sz w:val="24"/>
          <w:szCs w:val="24"/>
        </w:rPr>
        <w:t xml:space="preserve">Dużą popularnością cieszy się warszawski projekt ATAL Marina, w którym </w:t>
      </w:r>
      <w:r w:rsidR="00811607">
        <w:rPr>
          <w:rFonts w:cs="Tms Rmn"/>
          <w:color w:val="000000"/>
          <w:sz w:val="24"/>
          <w:szCs w:val="24"/>
        </w:rPr>
        <w:t xml:space="preserve">minionym roku sprzedano </w:t>
      </w:r>
      <w:r w:rsidR="00811607" w:rsidRPr="00811607">
        <w:rPr>
          <w:rFonts w:cs="Tms Rmn"/>
          <w:b/>
          <w:color w:val="000000"/>
          <w:sz w:val="24"/>
          <w:szCs w:val="24"/>
        </w:rPr>
        <w:t>97</w:t>
      </w:r>
      <w:r w:rsidR="00811607">
        <w:rPr>
          <w:rFonts w:cs="Tms Rmn"/>
          <w:color w:val="000000"/>
          <w:sz w:val="24"/>
          <w:szCs w:val="24"/>
        </w:rPr>
        <w:t xml:space="preserve"> lokali </w:t>
      </w:r>
      <w:r>
        <w:rPr>
          <w:rFonts w:cs="Tms Rmn"/>
          <w:color w:val="000000"/>
          <w:sz w:val="24"/>
          <w:szCs w:val="24"/>
        </w:rPr>
        <w:t xml:space="preserve">oraz </w:t>
      </w:r>
      <w:r w:rsidR="00811607">
        <w:rPr>
          <w:rFonts w:cs="Tms Rmn"/>
          <w:color w:val="000000"/>
          <w:sz w:val="24"/>
          <w:szCs w:val="24"/>
        </w:rPr>
        <w:t xml:space="preserve">Nowe Polesie w Łodzi, gdzie nabywców w 2013 roku znalazło </w:t>
      </w:r>
      <w:r w:rsidR="00811607" w:rsidRPr="00811607">
        <w:rPr>
          <w:rFonts w:cs="Tms Rmn"/>
          <w:b/>
          <w:color w:val="000000"/>
          <w:sz w:val="24"/>
          <w:szCs w:val="24"/>
        </w:rPr>
        <w:t>130</w:t>
      </w:r>
      <w:r w:rsidR="00811607">
        <w:rPr>
          <w:rFonts w:cs="Tms Rmn"/>
          <w:color w:val="000000"/>
          <w:sz w:val="24"/>
          <w:szCs w:val="24"/>
        </w:rPr>
        <w:t xml:space="preserve"> mieszkań. W katowickich </w:t>
      </w:r>
      <w:r w:rsidR="00AE0F86">
        <w:rPr>
          <w:rFonts w:cs="Tms Rmn"/>
          <w:color w:val="000000"/>
          <w:sz w:val="24"/>
          <w:szCs w:val="24"/>
        </w:rPr>
        <w:t>osiedlach Ligota Park oraz dostępnym</w:t>
      </w:r>
      <w:r w:rsidR="00811607">
        <w:rPr>
          <w:rFonts w:cs="Tms Rmn"/>
          <w:color w:val="000000"/>
          <w:sz w:val="24"/>
          <w:szCs w:val="24"/>
        </w:rPr>
        <w:t xml:space="preserve"> w </w:t>
      </w:r>
      <w:r w:rsidR="00AE0F86">
        <w:rPr>
          <w:rFonts w:cs="Tms Rmn"/>
          <w:color w:val="000000"/>
          <w:sz w:val="24"/>
          <w:szCs w:val="24"/>
        </w:rPr>
        <w:t>ofercie</w:t>
      </w:r>
      <w:r w:rsidR="00811607">
        <w:rPr>
          <w:rFonts w:cs="Tms Rmn"/>
          <w:color w:val="000000"/>
          <w:sz w:val="24"/>
          <w:szCs w:val="24"/>
        </w:rPr>
        <w:t xml:space="preserve"> od września </w:t>
      </w:r>
      <w:r>
        <w:rPr>
          <w:rFonts w:cs="Tms Rmn"/>
          <w:color w:val="000000"/>
          <w:sz w:val="24"/>
          <w:szCs w:val="24"/>
        </w:rPr>
        <w:t xml:space="preserve">ATAL Francuska Park </w:t>
      </w:r>
      <w:r w:rsidR="00811607">
        <w:rPr>
          <w:rFonts w:cs="Tms Rmn"/>
          <w:color w:val="000000"/>
          <w:sz w:val="24"/>
          <w:szCs w:val="24"/>
        </w:rPr>
        <w:t xml:space="preserve">sprzedano łącznie </w:t>
      </w:r>
      <w:r w:rsidR="00811607" w:rsidRPr="00811607">
        <w:rPr>
          <w:rFonts w:cs="Tms Rmn"/>
          <w:b/>
          <w:color w:val="000000"/>
          <w:sz w:val="24"/>
          <w:szCs w:val="24"/>
        </w:rPr>
        <w:t>69</w:t>
      </w:r>
      <w:r w:rsidR="00811607">
        <w:rPr>
          <w:rFonts w:cs="Tms Rmn"/>
          <w:color w:val="000000"/>
          <w:sz w:val="24"/>
          <w:szCs w:val="24"/>
        </w:rPr>
        <w:t xml:space="preserve"> mieszkań.</w:t>
      </w:r>
    </w:p>
    <w:p w:rsidR="00AD0DE7" w:rsidRDefault="00AD0DE7" w:rsidP="002A72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Style w:val="Jasnecieniowanieakcent2"/>
        <w:tblW w:w="0" w:type="auto"/>
        <w:tblLook w:val="04A0" w:firstRow="1" w:lastRow="0" w:firstColumn="1" w:lastColumn="0" w:noHBand="0" w:noVBand="1"/>
      </w:tblPr>
      <w:tblGrid>
        <w:gridCol w:w="1984"/>
        <w:gridCol w:w="3222"/>
      </w:tblGrid>
      <w:tr w:rsidR="002B5E24" w:rsidTr="009C3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6" w:type="dxa"/>
            <w:gridSpan w:val="2"/>
          </w:tcPr>
          <w:p w:rsidR="002B5E24" w:rsidRPr="009C375B" w:rsidRDefault="002B5E24" w:rsidP="002B5E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color w:val="000000"/>
                <w:sz w:val="24"/>
                <w:szCs w:val="24"/>
              </w:rPr>
              <w:t>SPRZEDAŻ MIESZKAŃ ATAL S.A. W 2013 ROKU</w:t>
            </w:r>
          </w:p>
        </w:tc>
      </w:tr>
      <w:tr w:rsidR="002B5E24" w:rsidTr="009C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color w:val="000000"/>
                <w:sz w:val="24"/>
                <w:szCs w:val="24"/>
              </w:rPr>
              <w:t>Miasto</w:t>
            </w:r>
          </w:p>
        </w:tc>
        <w:tc>
          <w:tcPr>
            <w:tcW w:w="3222" w:type="dxa"/>
          </w:tcPr>
          <w:p w:rsidR="002B5E24" w:rsidRDefault="002B5E24" w:rsidP="005D60B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93661">
              <w:rPr>
                <w:rFonts w:cs="Arial"/>
                <w:b/>
                <w:color w:val="000000"/>
                <w:sz w:val="24"/>
                <w:szCs w:val="24"/>
              </w:rPr>
              <w:t>Liczba sprzedanych mieszkań</w:t>
            </w:r>
          </w:p>
        </w:tc>
      </w:tr>
      <w:tr w:rsidR="002B5E24" w:rsidTr="009C3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b w:val="0"/>
                <w:color w:val="000000"/>
                <w:sz w:val="24"/>
                <w:szCs w:val="24"/>
              </w:rPr>
              <w:t>Katowice</w:t>
            </w:r>
          </w:p>
        </w:tc>
        <w:tc>
          <w:tcPr>
            <w:tcW w:w="3222" w:type="dxa"/>
          </w:tcPr>
          <w:p w:rsidR="002B5E24" w:rsidRDefault="005D60BE" w:rsidP="005D60B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69</w:t>
            </w:r>
          </w:p>
        </w:tc>
      </w:tr>
      <w:tr w:rsidR="002B5E24" w:rsidTr="009C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b w:val="0"/>
                <w:color w:val="000000"/>
                <w:sz w:val="24"/>
                <w:szCs w:val="24"/>
              </w:rPr>
              <w:t>Kraków</w:t>
            </w:r>
          </w:p>
        </w:tc>
        <w:tc>
          <w:tcPr>
            <w:tcW w:w="3222" w:type="dxa"/>
          </w:tcPr>
          <w:p w:rsidR="002B5E24" w:rsidRDefault="005D60BE" w:rsidP="005D60B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772</w:t>
            </w:r>
          </w:p>
        </w:tc>
      </w:tr>
      <w:tr w:rsidR="002B5E24" w:rsidTr="009C3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b w:val="0"/>
                <w:color w:val="000000"/>
                <w:sz w:val="24"/>
                <w:szCs w:val="24"/>
              </w:rPr>
              <w:t>Łódź</w:t>
            </w:r>
          </w:p>
        </w:tc>
        <w:tc>
          <w:tcPr>
            <w:tcW w:w="3222" w:type="dxa"/>
          </w:tcPr>
          <w:p w:rsidR="002B5E24" w:rsidRDefault="005D60BE" w:rsidP="005D60B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130</w:t>
            </w:r>
          </w:p>
        </w:tc>
      </w:tr>
      <w:tr w:rsidR="002B5E24" w:rsidTr="009C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b w:val="0"/>
                <w:color w:val="000000"/>
                <w:sz w:val="24"/>
                <w:szCs w:val="24"/>
              </w:rPr>
              <w:t>Warszawa</w:t>
            </w:r>
          </w:p>
        </w:tc>
        <w:tc>
          <w:tcPr>
            <w:tcW w:w="3222" w:type="dxa"/>
          </w:tcPr>
          <w:p w:rsidR="002B5E24" w:rsidRDefault="005D60BE" w:rsidP="005D60B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</w:t>
            </w:r>
          </w:p>
        </w:tc>
      </w:tr>
      <w:tr w:rsidR="002B5E24" w:rsidTr="009C3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b w:val="0"/>
                <w:color w:val="000000"/>
                <w:sz w:val="24"/>
                <w:szCs w:val="24"/>
              </w:rPr>
              <w:t>Wrocław</w:t>
            </w:r>
          </w:p>
        </w:tc>
        <w:tc>
          <w:tcPr>
            <w:tcW w:w="3222" w:type="dxa"/>
          </w:tcPr>
          <w:p w:rsidR="002B5E24" w:rsidRDefault="005D60BE" w:rsidP="005D60B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233</w:t>
            </w:r>
          </w:p>
        </w:tc>
      </w:tr>
      <w:tr w:rsidR="002B5E24" w:rsidTr="009C3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2B5E24" w:rsidRPr="009C375B" w:rsidRDefault="002B5E24" w:rsidP="005D60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C375B">
              <w:rPr>
                <w:rFonts w:cs="Arial"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3222" w:type="dxa"/>
          </w:tcPr>
          <w:p w:rsidR="002B5E24" w:rsidRPr="005D60BE" w:rsidRDefault="002B5E24" w:rsidP="005D60B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5D60BE">
              <w:rPr>
                <w:rFonts w:cs="Arial"/>
                <w:b/>
                <w:color w:val="000000"/>
                <w:sz w:val="24"/>
                <w:szCs w:val="24"/>
              </w:rPr>
              <w:t>1301</w:t>
            </w:r>
          </w:p>
        </w:tc>
      </w:tr>
    </w:tbl>
    <w:p w:rsidR="005D60BE" w:rsidRDefault="005D60BE" w:rsidP="00ED5D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AE0F86" w:rsidRPr="00AE0F86" w:rsidRDefault="00AE0F86" w:rsidP="00ED5D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E0F86">
        <w:rPr>
          <w:rFonts w:eastAsia="Times New Roman"/>
          <w:i/>
          <w:sz w:val="24"/>
          <w:szCs w:val="24"/>
          <w:lang w:eastAsia="pl-PL"/>
        </w:rPr>
        <w:t>Ostatnie 4 lata to dla ATAL S.A. systematyczny, bardzo wysoki wzrost sprzedaży z roku na rok. Aktualnie jesteśmy jednym z trzech największych deweloperów w Polsce i zostaniemy w tym gronie na stałe. W ciągu następnych 2 lat planujemy stabilnie zwiększyć sprzedaż o kolejnych 20-30%, co pozwoli nam zd</w:t>
      </w:r>
      <w:r>
        <w:rPr>
          <w:rFonts w:eastAsia="Times New Roman"/>
          <w:i/>
          <w:sz w:val="24"/>
          <w:szCs w:val="24"/>
          <w:lang w:eastAsia="pl-PL"/>
        </w:rPr>
        <w:t>obyć pierwsze miejsce na rynku</w:t>
      </w:r>
      <w:r>
        <w:rPr>
          <w:rFonts w:eastAsia="Times New Roman"/>
          <w:sz w:val="24"/>
          <w:szCs w:val="24"/>
          <w:lang w:eastAsia="pl-PL"/>
        </w:rPr>
        <w:t xml:space="preserve"> – dodaje Zbigniew </w:t>
      </w:r>
      <w:proofErr w:type="spellStart"/>
      <w:r>
        <w:rPr>
          <w:rFonts w:eastAsia="Times New Roman"/>
          <w:sz w:val="24"/>
          <w:szCs w:val="24"/>
          <w:lang w:eastAsia="pl-PL"/>
        </w:rPr>
        <w:t>Juroszek</w:t>
      </w:r>
      <w:proofErr w:type="spellEnd"/>
      <w:r>
        <w:rPr>
          <w:rFonts w:eastAsia="Times New Roman"/>
          <w:sz w:val="24"/>
          <w:szCs w:val="24"/>
          <w:lang w:eastAsia="pl-PL"/>
        </w:rPr>
        <w:t>.</w:t>
      </w:r>
    </w:p>
    <w:p w:rsidR="00AE0F86" w:rsidRDefault="00AE0F86" w:rsidP="00ED5D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ED5DA9" w:rsidRDefault="00ED5DA9" w:rsidP="00ED5D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816FD1">
        <w:rPr>
          <w:rFonts w:cs="Arial"/>
          <w:color w:val="000000"/>
          <w:sz w:val="24"/>
          <w:szCs w:val="24"/>
        </w:rPr>
        <w:t xml:space="preserve">Strategia rozwoju spółki zakłada ugruntowanie jej pozycji w pierwszej trójce największych deweloperów w Polsce. W tym celu ATAL S.A. zamierza zwiększyć swoje zaangażowanie na rynku warszawskim, gdzie z sukcesem zrealizował inwestycję </w:t>
      </w:r>
      <w:proofErr w:type="spellStart"/>
      <w:r w:rsidRPr="00816FD1">
        <w:rPr>
          <w:rFonts w:cs="Arial"/>
          <w:color w:val="000000"/>
          <w:sz w:val="24"/>
          <w:szCs w:val="24"/>
        </w:rPr>
        <w:t>Atal</w:t>
      </w:r>
      <w:proofErr w:type="spellEnd"/>
      <w:r w:rsidRPr="00816FD1">
        <w:rPr>
          <w:rFonts w:cs="Arial"/>
          <w:color w:val="000000"/>
          <w:sz w:val="24"/>
          <w:szCs w:val="24"/>
        </w:rPr>
        <w:t xml:space="preserve"> Marina. Ponadto spółka będzie dążyła do wzmocnienia pozycji lidera w Krakowie, gdzie oferuje m.in. kompleksy mieszkaniowe Bronowice </w:t>
      </w:r>
      <w:proofErr w:type="spellStart"/>
      <w:r w:rsidRPr="00816FD1">
        <w:rPr>
          <w:rFonts w:cs="Arial"/>
          <w:color w:val="000000"/>
          <w:sz w:val="24"/>
          <w:szCs w:val="24"/>
        </w:rPr>
        <w:t>Residence</w:t>
      </w:r>
      <w:proofErr w:type="spellEnd"/>
      <w:r w:rsidRPr="00816FD1">
        <w:rPr>
          <w:rFonts w:cs="Arial"/>
          <w:color w:val="000000"/>
          <w:sz w:val="24"/>
          <w:szCs w:val="24"/>
        </w:rPr>
        <w:t xml:space="preserve">, City </w:t>
      </w:r>
      <w:proofErr w:type="spellStart"/>
      <w:r w:rsidRPr="00816FD1">
        <w:rPr>
          <w:rFonts w:cs="Arial"/>
          <w:color w:val="000000"/>
          <w:sz w:val="24"/>
          <w:szCs w:val="24"/>
        </w:rPr>
        <w:t>Towers</w:t>
      </w:r>
      <w:proofErr w:type="spellEnd"/>
      <w:r w:rsidRPr="00816FD1">
        <w:rPr>
          <w:rFonts w:cs="Arial"/>
          <w:color w:val="000000"/>
          <w:sz w:val="24"/>
          <w:szCs w:val="24"/>
        </w:rPr>
        <w:t xml:space="preserve"> Czyżyny czy zlokalizowany w centrum miasta projekt Nadwiślańska 11. Priorytetem będzie także utrzymanie udziału w rynkach wrocławskim, gdzie w portfelu nieruchomości mieści się m.in. Dyrekcyjna 33 oraz osiedle domów </w:t>
      </w:r>
      <w:proofErr w:type="spellStart"/>
      <w:r w:rsidRPr="00816FD1">
        <w:rPr>
          <w:rFonts w:cs="Arial"/>
          <w:color w:val="000000"/>
          <w:sz w:val="24"/>
          <w:szCs w:val="24"/>
        </w:rPr>
        <w:t>Ville</w:t>
      </w:r>
      <w:proofErr w:type="spellEnd"/>
      <w:r w:rsidRPr="00816FD1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816FD1">
        <w:rPr>
          <w:rFonts w:cs="Arial"/>
          <w:color w:val="000000"/>
          <w:sz w:val="24"/>
          <w:szCs w:val="24"/>
        </w:rPr>
        <w:t>Murano</w:t>
      </w:r>
      <w:proofErr w:type="spellEnd"/>
      <w:r w:rsidRPr="00816FD1">
        <w:rPr>
          <w:rFonts w:cs="Arial"/>
          <w:color w:val="000000"/>
          <w:sz w:val="24"/>
          <w:szCs w:val="24"/>
        </w:rPr>
        <w:t xml:space="preserve">, a także w Łodzi, w której buduje kolejny etap inwestycji Nowe Polesie. W Katowicach z kolei firma realizuje osiedle ATAL Francuska Park, </w:t>
      </w:r>
      <w:r>
        <w:rPr>
          <w:rFonts w:cs="Arial"/>
          <w:color w:val="000000"/>
          <w:sz w:val="24"/>
          <w:szCs w:val="24"/>
        </w:rPr>
        <w:t>gdzie</w:t>
      </w:r>
      <w:r w:rsidRPr="00816FD1">
        <w:rPr>
          <w:rFonts w:cs="Arial"/>
          <w:color w:val="000000"/>
          <w:sz w:val="24"/>
          <w:szCs w:val="24"/>
        </w:rPr>
        <w:t xml:space="preserve"> powstanie 655 mieszkań. </w:t>
      </w:r>
    </w:p>
    <w:p w:rsidR="00C843E9" w:rsidRDefault="00C843E9" w:rsidP="00C843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C843E9" w:rsidRDefault="00C843E9" w:rsidP="00C843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 ramach realizacji strategii w grudniu 2013 o</w:t>
      </w:r>
      <w:r w:rsidRPr="00C843E9">
        <w:rPr>
          <w:rFonts w:cs="Arial"/>
          <w:color w:val="000000"/>
          <w:sz w:val="24"/>
          <w:szCs w:val="24"/>
        </w:rPr>
        <w:t xml:space="preserve">bligacje ATAL S.A. o wartości ponad 25 mln zadebiutowały na rynku </w:t>
      </w:r>
      <w:proofErr w:type="spellStart"/>
      <w:r w:rsidRPr="00C843E9">
        <w:rPr>
          <w:rFonts w:cs="Arial"/>
          <w:color w:val="000000"/>
          <w:sz w:val="24"/>
          <w:szCs w:val="24"/>
        </w:rPr>
        <w:t>Catalyst</w:t>
      </w:r>
      <w:proofErr w:type="spellEnd"/>
      <w:r w:rsidRPr="00C843E9">
        <w:rPr>
          <w:rFonts w:cs="Arial"/>
          <w:color w:val="000000"/>
          <w:sz w:val="24"/>
          <w:szCs w:val="24"/>
        </w:rPr>
        <w:t xml:space="preserve"> w alternatywnym systemie obrotu </w:t>
      </w:r>
      <w:proofErr w:type="spellStart"/>
      <w:r w:rsidRPr="00C843E9">
        <w:rPr>
          <w:rFonts w:cs="Arial"/>
          <w:color w:val="000000"/>
          <w:sz w:val="24"/>
          <w:szCs w:val="24"/>
        </w:rPr>
        <w:t>BondSpot</w:t>
      </w:r>
      <w:proofErr w:type="spellEnd"/>
      <w:r w:rsidRPr="00C843E9">
        <w:rPr>
          <w:rFonts w:cs="Arial"/>
          <w:color w:val="000000"/>
          <w:sz w:val="24"/>
          <w:szCs w:val="24"/>
        </w:rPr>
        <w:t xml:space="preserve">. Środki uzyskane z emisji spółka </w:t>
      </w:r>
      <w:r>
        <w:rPr>
          <w:rFonts w:cs="Arial"/>
          <w:color w:val="000000"/>
          <w:sz w:val="24"/>
          <w:szCs w:val="24"/>
        </w:rPr>
        <w:t>przeznacza</w:t>
      </w:r>
      <w:r w:rsidRPr="00C843E9">
        <w:rPr>
          <w:rFonts w:cs="Arial"/>
          <w:color w:val="000000"/>
          <w:sz w:val="24"/>
          <w:szCs w:val="24"/>
        </w:rPr>
        <w:t xml:space="preserve"> na zakup gruntów pod nowe inwestycje w kluczowych dla firmy miastach. </w:t>
      </w:r>
    </w:p>
    <w:p w:rsidR="00C843E9" w:rsidRDefault="00C843E9" w:rsidP="00C843E9">
      <w:pPr>
        <w:spacing w:after="0" w:line="240" w:lineRule="auto"/>
        <w:jc w:val="both"/>
        <w:rPr>
          <w:rFonts w:cs="Arial"/>
          <w:i/>
          <w:color w:val="000000"/>
          <w:sz w:val="24"/>
          <w:szCs w:val="24"/>
        </w:rPr>
      </w:pPr>
    </w:p>
    <w:p w:rsidR="00C843E9" w:rsidRPr="00ED5DA9" w:rsidRDefault="00ED5DA9" w:rsidP="00C843E9">
      <w:pPr>
        <w:spacing w:after="0" w:line="240" w:lineRule="auto"/>
        <w:jc w:val="both"/>
        <w:rPr>
          <w:color w:val="000000"/>
          <w:sz w:val="24"/>
        </w:rPr>
      </w:pPr>
      <w:r>
        <w:rPr>
          <w:rFonts w:cs="Tms Rmn"/>
          <w:color w:val="000000"/>
          <w:sz w:val="24"/>
          <w:szCs w:val="24"/>
        </w:rPr>
        <w:t>W planach spółki są kolejne projekty</w:t>
      </w:r>
      <w:r w:rsidRPr="00BF2312">
        <w:rPr>
          <w:rFonts w:cs="Tms Rmn"/>
          <w:color w:val="000000"/>
          <w:sz w:val="24"/>
          <w:szCs w:val="24"/>
        </w:rPr>
        <w:t xml:space="preserve">. </w:t>
      </w:r>
      <w:r w:rsidRPr="00BF2312">
        <w:rPr>
          <w:rFonts w:cs="Arial"/>
          <w:color w:val="000000"/>
          <w:sz w:val="24"/>
          <w:szCs w:val="24"/>
        </w:rPr>
        <w:t xml:space="preserve">Ruszyły prace budowlane </w:t>
      </w:r>
      <w:r w:rsidRPr="00BF2312">
        <w:rPr>
          <w:color w:val="000000"/>
          <w:sz w:val="24"/>
        </w:rPr>
        <w:t xml:space="preserve">we Wrocławiu przy ul. Na Polance oraz ul. Dmowskiego 19, </w:t>
      </w:r>
      <w:r>
        <w:rPr>
          <w:color w:val="000000"/>
          <w:sz w:val="24"/>
        </w:rPr>
        <w:t xml:space="preserve">a także w Łodzi przy </w:t>
      </w:r>
      <w:r w:rsidRPr="00BF2312">
        <w:rPr>
          <w:rFonts w:cs="Tms Rmn"/>
          <w:color w:val="000000"/>
          <w:sz w:val="24"/>
          <w:szCs w:val="24"/>
        </w:rPr>
        <w:t>ul. Rolniczej.</w:t>
      </w:r>
      <w:r w:rsidRPr="00BF2312">
        <w:rPr>
          <w:color w:val="000000"/>
          <w:sz w:val="24"/>
        </w:rPr>
        <w:t xml:space="preserve"> </w:t>
      </w:r>
      <w:r w:rsidRPr="00BF2312">
        <w:rPr>
          <w:rFonts w:cs="Tms Rmn"/>
          <w:color w:val="000000"/>
          <w:sz w:val="24"/>
          <w:szCs w:val="24"/>
        </w:rPr>
        <w:t>W trakcie przy</w:t>
      </w:r>
      <w:r>
        <w:rPr>
          <w:rFonts w:cs="Tms Rmn"/>
          <w:color w:val="000000"/>
          <w:sz w:val="24"/>
          <w:szCs w:val="24"/>
        </w:rPr>
        <w:t xml:space="preserve">gotowania </w:t>
      </w:r>
      <w:r>
        <w:rPr>
          <w:rFonts w:cs="Tms Rmn"/>
          <w:color w:val="000000"/>
          <w:sz w:val="24"/>
          <w:szCs w:val="24"/>
        </w:rPr>
        <w:lastRenderedPageBreak/>
        <w:t xml:space="preserve">są warszawskie osiedla </w:t>
      </w:r>
      <w:r>
        <w:rPr>
          <w:color w:val="000000"/>
          <w:sz w:val="24"/>
        </w:rPr>
        <w:t>–</w:t>
      </w:r>
      <w:r w:rsidRPr="00BF2312">
        <w:rPr>
          <w:rFonts w:cs="Tms Rmn"/>
          <w:color w:val="000000"/>
          <w:sz w:val="24"/>
          <w:szCs w:val="24"/>
        </w:rPr>
        <w:t xml:space="preserve"> drugi</w:t>
      </w:r>
      <w:r w:rsidRPr="00BF2312">
        <w:rPr>
          <w:rFonts w:cs="Arial"/>
          <w:color w:val="000000"/>
          <w:sz w:val="24"/>
          <w:szCs w:val="24"/>
        </w:rPr>
        <w:t xml:space="preserve"> etap </w:t>
      </w:r>
      <w:proofErr w:type="spellStart"/>
      <w:r>
        <w:rPr>
          <w:rFonts w:cs="Arial"/>
          <w:color w:val="000000"/>
          <w:sz w:val="24"/>
          <w:szCs w:val="24"/>
        </w:rPr>
        <w:t>Atal</w:t>
      </w:r>
      <w:proofErr w:type="spellEnd"/>
      <w:r>
        <w:rPr>
          <w:rFonts w:cs="Arial"/>
          <w:color w:val="000000"/>
          <w:sz w:val="24"/>
          <w:szCs w:val="24"/>
        </w:rPr>
        <w:t xml:space="preserve"> Marina</w:t>
      </w:r>
      <w:r w:rsidRPr="00BF2312">
        <w:rPr>
          <w:rFonts w:cs="Arial"/>
          <w:color w:val="000000"/>
          <w:sz w:val="24"/>
          <w:szCs w:val="24"/>
        </w:rPr>
        <w:t xml:space="preserve"> oraz nowy projekt przy ul. Walewskiej, </w:t>
      </w:r>
      <w:r w:rsidRPr="00BF2312">
        <w:rPr>
          <w:color w:val="000000"/>
          <w:sz w:val="24"/>
        </w:rPr>
        <w:t xml:space="preserve">a także krakowskie </w:t>
      </w:r>
      <w:r>
        <w:rPr>
          <w:color w:val="000000"/>
          <w:sz w:val="24"/>
        </w:rPr>
        <w:t>inwestycje</w:t>
      </w:r>
      <w:r w:rsidRPr="00BF231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–</w:t>
      </w:r>
      <w:r w:rsidRPr="00BF231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kontynuacja</w:t>
      </w:r>
      <w:r w:rsidRPr="00BF2312">
        <w:rPr>
          <w:color w:val="000000"/>
          <w:sz w:val="24"/>
        </w:rPr>
        <w:t xml:space="preserve"> City </w:t>
      </w:r>
      <w:proofErr w:type="spellStart"/>
      <w:r w:rsidRPr="00BF2312">
        <w:rPr>
          <w:color w:val="000000"/>
          <w:sz w:val="24"/>
        </w:rPr>
        <w:t>Towers</w:t>
      </w:r>
      <w:proofErr w:type="spellEnd"/>
      <w:r w:rsidRPr="00BF2312">
        <w:rPr>
          <w:color w:val="000000"/>
          <w:sz w:val="24"/>
        </w:rPr>
        <w:t xml:space="preserve"> Czyżyny</w:t>
      </w:r>
      <w:r>
        <w:rPr>
          <w:color w:val="000000"/>
          <w:sz w:val="24"/>
        </w:rPr>
        <w:t xml:space="preserve"> oraz Bronowice </w:t>
      </w:r>
      <w:proofErr w:type="spellStart"/>
      <w:r>
        <w:rPr>
          <w:color w:val="000000"/>
          <w:sz w:val="24"/>
        </w:rPr>
        <w:t>Residence</w:t>
      </w:r>
      <w:proofErr w:type="spellEnd"/>
      <w:r>
        <w:rPr>
          <w:color w:val="000000"/>
          <w:sz w:val="24"/>
        </w:rPr>
        <w:t>, a także</w:t>
      </w:r>
      <w:r w:rsidRPr="00BF2312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obiekty mieszkaniowe Bagry Park </w:t>
      </w:r>
      <w:r w:rsidRPr="00BF2312">
        <w:rPr>
          <w:color w:val="000000"/>
          <w:sz w:val="24"/>
        </w:rPr>
        <w:t xml:space="preserve">przy ul. Lipskiej. </w:t>
      </w:r>
      <w:r w:rsidRPr="00BF2312">
        <w:rPr>
          <w:rFonts w:cs="Arial"/>
          <w:color w:val="000000"/>
          <w:sz w:val="24"/>
          <w:szCs w:val="24"/>
        </w:rPr>
        <w:t xml:space="preserve">Ponadto </w:t>
      </w:r>
      <w:r>
        <w:rPr>
          <w:rFonts w:cs="Arial"/>
          <w:color w:val="000000"/>
          <w:sz w:val="24"/>
          <w:szCs w:val="24"/>
        </w:rPr>
        <w:t>firma</w:t>
      </w:r>
      <w:r w:rsidRPr="00BF2312">
        <w:rPr>
          <w:rFonts w:cs="Arial"/>
          <w:color w:val="000000"/>
          <w:sz w:val="24"/>
          <w:szCs w:val="24"/>
        </w:rPr>
        <w:t xml:space="preserve"> będzie rozwijać program wykończenia wnętrz</w:t>
      </w:r>
      <w:r>
        <w:rPr>
          <w:rFonts w:cs="Arial"/>
          <w:color w:val="000000"/>
          <w:sz w:val="24"/>
          <w:szCs w:val="24"/>
        </w:rPr>
        <w:t xml:space="preserve"> ATAL Design, z którego mogą skorzystać nabywcy mieszkań z oferty dewelopera.</w:t>
      </w:r>
      <w:r>
        <w:rPr>
          <w:color w:val="000000"/>
          <w:sz w:val="24"/>
        </w:rPr>
        <w:t xml:space="preserve"> </w:t>
      </w:r>
      <w:r w:rsidR="00C843E9">
        <w:rPr>
          <w:rFonts w:cs="Arial"/>
          <w:color w:val="000000"/>
          <w:sz w:val="24"/>
          <w:szCs w:val="24"/>
        </w:rPr>
        <w:t>W 2013 roku na opcję wykończenia „pod klucz” zdecydowało się 60% klientów firmy.</w:t>
      </w:r>
    </w:p>
    <w:p w:rsidR="00C843E9" w:rsidRDefault="00C843E9" w:rsidP="00C843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C843E9" w:rsidRDefault="00C843E9" w:rsidP="00C843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F5A65">
        <w:rPr>
          <w:rFonts w:cs="Arial"/>
          <w:color w:val="000000"/>
          <w:sz w:val="24"/>
          <w:szCs w:val="24"/>
        </w:rPr>
        <w:t>ATAL S</w:t>
      </w:r>
      <w:r>
        <w:rPr>
          <w:rFonts w:cs="Arial"/>
          <w:color w:val="000000"/>
          <w:sz w:val="24"/>
          <w:szCs w:val="24"/>
        </w:rPr>
        <w:t>.</w:t>
      </w:r>
      <w:r w:rsidRPr="000F5A65">
        <w:rPr>
          <w:rFonts w:cs="Arial"/>
          <w:color w:val="000000"/>
          <w:sz w:val="24"/>
          <w:szCs w:val="24"/>
        </w:rPr>
        <w:t>A</w:t>
      </w:r>
      <w:r>
        <w:rPr>
          <w:rFonts w:cs="Arial"/>
          <w:color w:val="000000"/>
          <w:sz w:val="24"/>
          <w:szCs w:val="24"/>
        </w:rPr>
        <w:t>.</w:t>
      </w:r>
      <w:r w:rsidRPr="000F5A65">
        <w:rPr>
          <w:rFonts w:cs="Arial"/>
          <w:color w:val="000000"/>
          <w:sz w:val="24"/>
          <w:szCs w:val="24"/>
        </w:rPr>
        <w:t xml:space="preserve"> jest obecny na polskim rynku od ponad 20 lat. Spółka należy do grupy kapitałowej ATAL, gdzie jest jednostką dominującą. Specjalizuje się w budownictwie kompleksów mieszkaniowych, biurowych i handlowo-magazynowych zlokalizowanych w obrębie największych miast w Pol</w:t>
      </w:r>
      <w:r>
        <w:rPr>
          <w:rFonts w:cs="Arial"/>
          <w:color w:val="000000"/>
          <w:sz w:val="24"/>
          <w:szCs w:val="24"/>
        </w:rPr>
        <w:t>sce. Firma aktualnie prowadzi 14</w:t>
      </w:r>
      <w:r w:rsidRPr="000F5A65">
        <w:rPr>
          <w:rFonts w:cs="Arial"/>
          <w:color w:val="000000"/>
          <w:sz w:val="24"/>
          <w:szCs w:val="24"/>
        </w:rPr>
        <w:t xml:space="preserve"> projektów inwestycyjnych </w:t>
      </w:r>
      <w:r w:rsidRPr="000F5A65">
        <w:rPr>
          <w:rFonts w:cs="Arial"/>
          <w:color w:val="000000"/>
          <w:sz w:val="24"/>
          <w:szCs w:val="24"/>
        </w:rPr>
        <w:br/>
        <w:t>w Krakowie, Katowicach, Łodzi, Wrocławiu oraz w Warszawie. Do te</w:t>
      </w:r>
      <w:r>
        <w:rPr>
          <w:rFonts w:cs="Arial"/>
          <w:color w:val="000000"/>
          <w:sz w:val="24"/>
          <w:szCs w:val="24"/>
        </w:rPr>
        <w:t>j pory deweloper sprzedał ponad</w:t>
      </w:r>
      <w:r w:rsidRPr="000F5A65">
        <w:rPr>
          <w:rFonts w:cs="Arial"/>
          <w:color w:val="000000"/>
          <w:sz w:val="24"/>
          <w:szCs w:val="24"/>
        </w:rPr>
        <w:t xml:space="preserve"> 3600 mieszkań</w:t>
      </w:r>
      <w:r>
        <w:rPr>
          <w:rFonts w:cs="Arial"/>
          <w:color w:val="000000"/>
          <w:sz w:val="24"/>
          <w:szCs w:val="24"/>
        </w:rPr>
        <w:t xml:space="preserve"> o łącznej powierzchni blisko 170</w:t>
      </w:r>
      <w:r w:rsidRPr="000F5A65">
        <w:rPr>
          <w:rFonts w:cs="Arial"/>
          <w:color w:val="000000"/>
          <w:sz w:val="24"/>
          <w:szCs w:val="24"/>
        </w:rPr>
        <w:t xml:space="preserve"> tys. mkw.</w:t>
      </w:r>
    </w:p>
    <w:p w:rsidR="00903325" w:rsidRDefault="00903325" w:rsidP="00B3675C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903325" w:rsidRDefault="00903325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EF4022" w:rsidRPr="00EF4022" w:rsidRDefault="00EF4022" w:rsidP="00EF4022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8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>) to firma deweloperska obecna na polskim rynku od ponad 20 lat. Specjalizuje się w budownictwie kompleksów mieszkaniowych, biurowych i handlowo-magazynowych zlokalizowanych w obrębie największych miast w Pol</w:t>
      </w:r>
      <w:r w:rsidR="004632F8">
        <w:rPr>
          <w:rFonts w:eastAsia="Times New Roman" w:cs="Arial"/>
        </w:rPr>
        <w:t>sce. Firma aktualnie prowadzi 14</w:t>
      </w:r>
      <w:r w:rsidRPr="002951AA">
        <w:rPr>
          <w:rFonts w:eastAsia="Times New Roman" w:cs="Arial"/>
        </w:rPr>
        <w:t xml:space="preserve"> projektów inwestycyjnych m.in. w Krakowie, Katowicach, Łodzi, Wrocławiu oraz w Warszawie. Założycielem i właścicielem firmy jest znany polski przedsiębiorca Zbigniew </w:t>
      </w:r>
      <w:proofErr w:type="spellStart"/>
      <w:r w:rsidRPr="002951AA">
        <w:rPr>
          <w:rFonts w:eastAsia="Times New Roman" w:cs="Arial"/>
        </w:rPr>
        <w:t>Juroszek</w:t>
      </w:r>
      <w:proofErr w:type="spellEnd"/>
      <w:r w:rsidRPr="002951AA">
        <w:rPr>
          <w:rFonts w:eastAsia="Times New Roman" w:cs="Arial"/>
        </w:rPr>
        <w:t>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</w:t>
      </w:r>
      <w:r w:rsidR="004632F8">
        <w:rPr>
          <w:rFonts w:eastAsia="Times New Roman" w:cs="Arial"/>
        </w:rPr>
        <w:t xml:space="preserve"> sprzedał 36</w:t>
      </w:r>
      <w:r w:rsidRPr="002951AA">
        <w:rPr>
          <w:rFonts w:eastAsia="Times New Roman" w:cs="Arial"/>
        </w:rPr>
        <w:t xml:space="preserve">00 mieszkań o powierzchni </w:t>
      </w:r>
      <w:r w:rsidR="004632F8">
        <w:rPr>
          <w:rFonts w:eastAsia="Times New Roman" w:cs="Arial"/>
        </w:rPr>
        <w:t>blisko</w:t>
      </w:r>
      <w:r w:rsidRPr="002951AA">
        <w:rPr>
          <w:rFonts w:eastAsia="Times New Roman" w:cs="Arial"/>
        </w:rPr>
        <w:t xml:space="preserve"> </w:t>
      </w:r>
      <w:r w:rsidR="004632F8">
        <w:rPr>
          <w:rFonts w:eastAsia="Times New Roman" w:cs="Arial"/>
        </w:rPr>
        <w:t>17</w:t>
      </w:r>
      <w:r>
        <w:rPr>
          <w:rFonts w:eastAsia="Times New Roman" w:cs="Arial"/>
        </w:rPr>
        <w:t>0</w:t>
      </w:r>
      <w:r w:rsidRPr="002951AA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  <w:r w:rsidR="004632F8">
        <w:rPr>
          <w:rFonts w:eastAsia="Times New Roman" w:cs="Arial"/>
        </w:rPr>
        <w:t xml:space="preserve">Firma w grudniu 2013 roku zadebiutowała na GPW, na rynku </w:t>
      </w:r>
      <w:proofErr w:type="spellStart"/>
      <w:r w:rsidR="004632F8">
        <w:rPr>
          <w:rFonts w:eastAsia="Times New Roman" w:cs="Arial"/>
        </w:rPr>
        <w:t>Catalyst</w:t>
      </w:r>
      <w:proofErr w:type="spellEnd"/>
      <w:r w:rsidR="004632F8">
        <w:rPr>
          <w:rFonts w:eastAsia="Times New Roman" w:cs="Arial"/>
        </w:rPr>
        <w:t>.</w:t>
      </w:r>
    </w:p>
    <w:p w:rsidR="00EF4022" w:rsidRPr="002951AA" w:rsidRDefault="00EF4022" w:rsidP="00EF4022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EF4022" w:rsidRPr="002951AA" w:rsidRDefault="00EF4022" w:rsidP="00EF4022">
      <w:pPr>
        <w:spacing w:after="0" w:line="240" w:lineRule="auto"/>
        <w:jc w:val="both"/>
        <w:rPr>
          <w:rFonts w:cs="Arial"/>
          <w:b/>
        </w:rPr>
      </w:pPr>
      <w:r w:rsidRPr="002951AA">
        <w:rPr>
          <w:rFonts w:cs="Arial"/>
          <w:b/>
        </w:rPr>
        <w:t>Dodatkowych informacji udziela:</w:t>
      </w:r>
    </w:p>
    <w:p w:rsidR="00EF4022" w:rsidRDefault="004632F8" w:rsidP="00EF402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Paweł </w:t>
      </w:r>
      <w:proofErr w:type="spellStart"/>
      <w:r>
        <w:rPr>
          <w:rFonts w:cs="Arial"/>
        </w:rPr>
        <w:t>Rabantek</w:t>
      </w:r>
      <w:proofErr w:type="spellEnd"/>
    </w:p>
    <w:p w:rsidR="004632F8" w:rsidRPr="001B4BBE" w:rsidRDefault="004632F8" w:rsidP="00EF4022">
      <w:pPr>
        <w:spacing w:after="0" w:line="240" w:lineRule="auto"/>
        <w:jc w:val="both"/>
        <w:rPr>
          <w:rFonts w:cs="Arial"/>
          <w:lang w:val="en-US"/>
        </w:rPr>
      </w:pPr>
      <w:r>
        <w:rPr>
          <w:rFonts w:cs="Arial"/>
        </w:rPr>
        <w:t xml:space="preserve">Doradca zarządu ds. </w:t>
      </w:r>
      <w:r w:rsidRPr="001B4BBE">
        <w:rPr>
          <w:rFonts w:cs="Arial"/>
          <w:lang w:val="en-US"/>
        </w:rPr>
        <w:t>PR</w:t>
      </w:r>
    </w:p>
    <w:p w:rsidR="00EF4022" w:rsidRPr="001B4BBE" w:rsidRDefault="00EF4022" w:rsidP="00EF4022">
      <w:pPr>
        <w:spacing w:after="0" w:line="240" w:lineRule="auto"/>
        <w:jc w:val="both"/>
        <w:rPr>
          <w:rFonts w:cs="Arial"/>
          <w:lang w:val="en-US"/>
        </w:rPr>
      </w:pPr>
      <w:r w:rsidRPr="001B4BBE">
        <w:rPr>
          <w:rFonts w:cs="Arial"/>
          <w:lang w:val="en-US"/>
        </w:rPr>
        <w:t xml:space="preserve">Tel. </w:t>
      </w:r>
      <w:r w:rsidR="004632F8" w:rsidRPr="001B4BBE">
        <w:rPr>
          <w:rFonts w:cs="Arial"/>
          <w:lang w:val="en-US"/>
        </w:rPr>
        <w:t>603 870 044</w:t>
      </w:r>
    </w:p>
    <w:p w:rsidR="00EF4022" w:rsidRPr="00470474" w:rsidRDefault="00EF4022" w:rsidP="00EF4022">
      <w:p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E-mail: </w:t>
      </w:r>
      <w:r w:rsidR="004632F8">
        <w:rPr>
          <w:rFonts w:cs="Arial"/>
          <w:lang w:val="en-GB"/>
        </w:rPr>
        <w:t>pawel.rabantek</w:t>
      </w:r>
      <w:r>
        <w:rPr>
          <w:rFonts w:cs="Arial"/>
          <w:lang w:val="en-GB"/>
        </w:rPr>
        <w:t>@</w:t>
      </w:r>
      <w:r w:rsidR="004632F8">
        <w:rPr>
          <w:rFonts w:cs="Arial"/>
          <w:lang w:val="en-GB"/>
        </w:rPr>
        <w:t>atal</w:t>
      </w:r>
      <w:r>
        <w:rPr>
          <w:rFonts w:cs="Arial"/>
          <w:lang w:val="en-GB"/>
        </w:rPr>
        <w:t>.pl</w:t>
      </w:r>
    </w:p>
    <w:p w:rsidR="0061547D" w:rsidRPr="004632F8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61547D" w:rsidRPr="004632F8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54" w:rsidRDefault="00502654" w:rsidP="00525729">
      <w:pPr>
        <w:spacing w:after="0" w:line="240" w:lineRule="auto"/>
      </w:pPr>
      <w:r>
        <w:separator/>
      </w:r>
    </w:p>
  </w:endnote>
  <w:endnote w:type="continuationSeparator" w:id="0">
    <w:p w:rsidR="00502654" w:rsidRDefault="00502654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54" w:rsidRDefault="00502654" w:rsidP="00525729">
      <w:pPr>
        <w:spacing w:after="0" w:line="240" w:lineRule="auto"/>
      </w:pPr>
      <w:r>
        <w:separator/>
      </w:r>
    </w:p>
  </w:footnote>
  <w:footnote w:type="continuationSeparator" w:id="0">
    <w:p w:rsidR="00502654" w:rsidRDefault="00502654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147D5"/>
    <w:rsid w:val="000171DC"/>
    <w:rsid w:val="00025C21"/>
    <w:rsid w:val="00037C6A"/>
    <w:rsid w:val="00075AC6"/>
    <w:rsid w:val="00086C99"/>
    <w:rsid w:val="00096864"/>
    <w:rsid w:val="000A6639"/>
    <w:rsid w:val="000C1A93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4024D"/>
    <w:rsid w:val="00141DC6"/>
    <w:rsid w:val="001438E0"/>
    <w:rsid w:val="00166935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4BBE"/>
    <w:rsid w:val="001B569B"/>
    <w:rsid w:val="001E061C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E56"/>
    <w:rsid w:val="002B5E24"/>
    <w:rsid w:val="002D6C7D"/>
    <w:rsid w:val="002D78E0"/>
    <w:rsid w:val="002E4A16"/>
    <w:rsid w:val="002F62CF"/>
    <w:rsid w:val="0030298B"/>
    <w:rsid w:val="00313ED6"/>
    <w:rsid w:val="00313FDB"/>
    <w:rsid w:val="003236DF"/>
    <w:rsid w:val="00336FB5"/>
    <w:rsid w:val="00337373"/>
    <w:rsid w:val="00344983"/>
    <w:rsid w:val="00352D26"/>
    <w:rsid w:val="00354B38"/>
    <w:rsid w:val="00371681"/>
    <w:rsid w:val="00372B44"/>
    <w:rsid w:val="003804C4"/>
    <w:rsid w:val="00394A89"/>
    <w:rsid w:val="00396810"/>
    <w:rsid w:val="00397A63"/>
    <w:rsid w:val="00397D1E"/>
    <w:rsid w:val="003A0DCD"/>
    <w:rsid w:val="003A1823"/>
    <w:rsid w:val="003B0884"/>
    <w:rsid w:val="003B3348"/>
    <w:rsid w:val="003B3A88"/>
    <w:rsid w:val="003D561A"/>
    <w:rsid w:val="003E2954"/>
    <w:rsid w:val="003E4993"/>
    <w:rsid w:val="003E567D"/>
    <w:rsid w:val="004002C9"/>
    <w:rsid w:val="004064EE"/>
    <w:rsid w:val="004142E2"/>
    <w:rsid w:val="0042079E"/>
    <w:rsid w:val="00427B1E"/>
    <w:rsid w:val="00432659"/>
    <w:rsid w:val="00432C6F"/>
    <w:rsid w:val="0043309E"/>
    <w:rsid w:val="00433425"/>
    <w:rsid w:val="00456CDE"/>
    <w:rsid w:val="004632F8"/>
    <w:rsid w:val="004638DF"/>
    <w:rsid w:val="0047665E"/>
    <w:rsid w:val="00492A02"/>
    <w:rsid w:val="00493FFA"/>
    <w:rsid w:val="004969D1"/>
    <w:rsid w:val="004A18FA"/>
    <w:rsid w:val="004A6BA8"/>
    <w:rsid w:val="004C40BD"/>
    <w:rsid w:val="004D13AE"/>
    <w:rsid w:val="004D6EEA"/>
    <w:rsid w:val="004D7226"/>
    <w:rsid w:val="004E0C8A"/>
    <w:rsid w:val="004E76B0"/>
    <w:rsid w:val="004E7E54"/>
    <w:rsid w:val="004F0111"/>
    <w:rsid w:val="00502654"/>
    <w:rsid w:val="005054F1"/>
    <w:rsid w:val="0051185B"/>
    <w:rsid w:val="00511AAD"/>
    <w:rsid w:val="005146CA"/>
    <w:rsid w:val="00525729"/>
    <w:rsid w:val="005274B7"/>
    <w:rsid w:val="00527C2E"/>
    <w:rsid w:val="00527E47"/>
    <w:rsid w:val="00527F79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5324"/>
    <w:rsid w:val="0057602E"/>
    <w:rsid w:val="00581E12"/>
    <w:rsid w:val="00583225"/>
    <w:rsid w:val="00583D98"/>
    <w:rsid w:val="005871A9"/>
    <w:rsid w:val="00596FDA"/>
    <w:rsid w:val="005B0AAA"/>
    <w:rsid w:val="005B3073"/>
    <w:rsid w:val="005C3F48"/>
    <w:rsid w:val="005D09A4"/>
    <w:rsid w:val="005D2DCA"/>
    <w:rsid w:val="005D4C61"/>
    <w:rsid w:val="005D60BE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1857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A24B3"/>
    <w:rsid w:val="006A42F7"/>
    <w:rsid w:val="006B6630"/>
    <w:rsid w:val="006C0A7F"/>
    <w:rsid w:val="006C6BB3"/>
    <w:rsid w:val="006D5554"/>
    <w:rsid w:val="006E573A"/>
    <w:rsid w:val="006F773A"/>
    <w:rsid w:val="007013E7"/>
    <w:rsid w:val="00702925"/>
    <w:rsid w:val="00707DC5"/>
    <w:rsid w:val="007106EB"/>
    <w:rsid w:val="00711126"/>
    <w:rsid w:val="007113A4"/>
    <w:rsid w:val="00725A92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B4E8C"/>
    <w:rsid w:val="007B6AA4"/>
    <w:rsid w:val="007D44CC"/>
    <w:rsid w:val="007D45CE"/>
    <w:rsid w:val="007D7E35"/>
    <w:rsid w:val="007E24ED"/>
    <w:rsid w:val="007E5D36"/>
    <w:rsid w:val="007E7F62"/>
    <w:rsid w:val="007F0B65"/>
    <w:rsid w:val="00802DD3"/>
    <w:rsid w:val="00811607"/>
    <w:rsid w:val="00823378"/>
    <w:rsid w:val="00833B8D"/>
    <w:rsid w:val="00835416"/>
    <w:rsid w:val="00845642"/>
    <w:rsid w:val="00856A78"/>
    <w:rsid w:val="0086436E"/>
    <w:rsid w:val="00874A45"/>
    <w:rsid w:val="00876907"/>
    <w:rsid w:val="00882C13"/>
    <w:rsid w:val="008927EE"/>
    <w:rsid w:val="00895029"/>
    <w:rsid w:val="00896143"/>
    <w:rsid w:val="008A3B92"/>
    <w:rsid w:val="008A7772"/>
    <w:rsid w:val="008C2099"/>
    <w:rsid w:val="008C28A4"/>
    <w:rsid w:val="008D3065"/>
    <w:rsid w:val="008E4075"/>
    <w:rsid w:val="008E4892"/>
    <w:rsid w:val="008E5E76"/>
    <w:rsid w:val="008E7325"/>
    <w:rsid w:val="00903325"/>
    <w:rsid w:val="009040E6"/>
    <w:rsid w:val="00913B6E"/>
    <w:rsid w:val="00914530"/>
    <w:rsid w:val="00916F3C"/>
    <w:rsid w:val="009278DE"/>
    <w:rsid w:val="0093199C"/>
    <w:rsid w:val="0095214B"/>
    <w:rsid w:val="0095425D"/>
    <w:rsid w:val="009675C7"/>
    <w:rsid w:val="00967AEC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C375B"/>
    <w:rsid w:val="009D12A7"/>
    <w:rsid w:val="009E4226"/>
    <w:rsid w:val="00A01C6F"/>
    <w:rsid w:val="00A03440"/>
    <w:rsid w:val="00A10994"/>
    <w:rsid w:val="00A14232"/>
    <w:rsid w:val="00A24D4B"/>
    <w:rsid w:val="00A36338"/>
    <w:rsid w:val="00A45AB9"/>
    <w:rsid w:val="00A4799F"/>
    <w:rsid w:val="00A47D7A"/>
    <w:rsid w:val="00A56875"/>
    <w:rsid w:val="00A64B45"/>
    <w:rsid w:val="00A72900"/>
    <w:rsid w:val="00A93661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DE7"/>
    <w:rsid w:val="00AD0E03"/>
    <w:rsid w:val="00AE0F86"/>
    <w:rsid w:val="00AE1F96"/>
    <w:rsid w:val="00AE4C2F"/>
    <w:rsid w:val="00AF3F4A"/>
    <w:rsid w:val="00AF570F"/>
    <w:rsid w:val="00AF6B10"/>
    <w:rsid w:val="00AF6F77"/>
    <w:rsid w:val="00AF7A90"/>
    <w:rsid w:val="00B01FC9"/>
    <w:rsid w:val="00B10B4B"/>
    <w:rsid w:val="00B15312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B2A9C"/>
    <w:rsid w:val="00BC1595"/>
    <w:rsid w:val="00BC2087"/>
    <w:rsid w:val="00BC7856"/>
    <w:rsid w:val="00BE0957"/>
    <w:rsid w:val="00BF4DA0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8294D"/>
    <w:rsid w:val="00C843E9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D0B7A"/>
    <w:rsid w:val="00CD5ADB"/>
    <w:rsid w:val="00D056C1"/>
    <w:rsid w:val="00D15800"/>
    <w:rsid w:val="00D2084D"/>
    <w:rsid w:val="00D209C2"/>
    <w:rsid w:val="00D35E60"/>
    <w:rsid w:val="00D4776A"/>
    <w:rsid w:val="00D56D0E"/>
    <w:rsid w:val="00D62E4F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443A"/>
    <w:rsid w:val="00DF55DA"/>
    <w:rsid w:val="00E04B4A"/>
    <w:rsid w:val="00E11C11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4016"/>
    <w:rsid w:val="00E83A3C"/>
    <w:rsid w:val="00E83BD5"/>
    <w:rsid w:val="00E855B2"/>
    <w:rsid w:val="00E92745"/>
    <w:rsid w:val="00EA5E5D"/>
    <w:rsid w:val="00EB263E"/>
    <w:rsid w:val="00EB7D29"/>
    <w:rsid w:val="00EC691F"/>
    <w:rsid w:val="00ED0773"/>
    <w:rsid w:val="00ED5DA9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0EB8-BF5C-48D3-9C80-9396C689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19</cp:revision>
  <dcterms:created xsi:type="dcterms:W3CDTF">2014-01-12T11:20:00Z</dcterms:created>
  <dcterms:modified xsi:type="dcterms:W3CDTF">2014-01-13T11:58:00Z</dcterms:modified>
</cp:coreProperties>
</file>