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9F387" w14:textId="06FE25B6" w:rsidR="00903325" w:rsidRPr="00907BD9" w:rsidRDefault="00BB4105" w:rsidP="00907BD9">
      <w:pPr>
        <w:autoSpaceDE w:val="0"/>
        <w:autoSpaceDN w:val="0"/>
        <w:adjustRightInd w:val="0"/>
        <w:spacing w:after="0" w:line="360" w:lineRule="auto"/>
        <w:jc w:val="right"/>
        <w:rPr>
          <w:rFonts w:ascii="Trebuchet MS" w:hAnsi="Trebuchet MS" w:cs="Arial"/>
          <w:color w:val="000000"/>
          <w:sz w:val="24"/>
          <w:szCs w:val="24"/>
        </w:rPr>
      </w:pPr>
      <w:r w:rsidRPr="00907BD9">
        <w:rPr>
          <w:rFonts w:ascii="Trebuchet MS" w:hAnsi="Trebuchet MS" w:cs="Arial"/>
          <w:color w:val="000000"/>
          <w:sz w:val="24"/>
          <w:szCs w:val="24"/>
        </w:rPr>
        <w:t xml:space="preserve">Warszawa, </w:t>
      </w:r>
      <w:r w:rsidR="001B6671">
        <w:rPr>
          <w:rFonts w:ascii="Trebuchet MS" w:hAnsi="Trebuchet MS" w:cs="Arial"/>
          <w:color w:val="000000"/>
          <w:sz w:val="24"/>
          <w:szCs w:val="24"/>
        </w:rPr>
        <w:t>28</w:t>
      </w:r>
      <w:r w:rsidR="00C74479">
        <w:rPr>
          <w:rFonts w:ascii="Trebuchet MS" w:hAnsi="Trebuchet MS" w:cs="Arial"/>
          <w:color w:val="000000"/>
          <w:sz w:val="24"/>
          <w:szCs w:val="24"/>
        </w:rPr>
        <w:t xml:space="preserve"> lipca</w:t>
      </w:r>
      <w:r w:rsidR="004632F8" w:rsidRPr="00907BD9">
        <w:rPr>
          <w:rFonts w:ascii="Trebuchet MS" w:hAnsi="Trebuchet MS" w:cs="Arial"/>
          <w:color w:val="000000"/>
          <w:sz w:val="24"/>
          <w:szCs w:val="24"/>
        </w:rPr>
        <w:t xml:space="preserve"> 2014 roku</w:t>
      </w:r>
    </w:p>
    <w:p w14:paraId="4F2F5D7C" w14:textId="77777777" w:rsidR="003D43E5" w:rsidRDefault="003D43E5" w:rsidP="00907BD9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/>
          <w:b/>
          <w:sz w:val="32"/>
          <w:szCs w:val="40"/>
        </w:rPr>
      </w:pPr>
    </w:p>
    <w:p w14:paraId="78D85629" w14:textId="77777777" w:rsidR="002A724D" w:rsidRPr="00F07754" w:rsidRDefault="00B6347E" w:rsidP="00907BD9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/>
          <w:b/>
          <w:sz w:val="32"/>
          <w:szCs w:val="40"/>
        </w:rPr>
      </w:pPr>
      <w:r w:rsidRPr="00F07754">
        <w:rPr>
          <w:rFonts w:ascii="Trebuchet MS" w:hAnsi="Trebuchet MS"/>
          <w:b/>
          <w:sz w:val="32"/>
          <w:szCs w:val="40"/>
        </w:rPr>
        <w:t xml:space="preserve">Nadwiślańska </w:t>
      </w:r>
      <w:bookmarkStart w:id="0" w:name="_GoBack"/>
      <w:bookmarkEnd w:id="0"/>
      <w:r w:rsidRPr="00F07754">
        <w:rPr>
          <w:rFonts w:ascii="Trebuchet MS" w:hAnsi="Trebuchet MS"/>
          <w:b/>
          <w:sz w:val="32"/>
          <w:szCs w:val="40"/>
        </w:rPr>
        <w:t>11</w:t>
      </w:r>
      <w:r w:rsidR="00D835A4" w:rsidRPr="00F07754">
        <w:rPr>
          <w:rFonts w:ascii="Trebuchet MS" w:hAnsi="Trebuchet MS"/>
          <w:b/>
          <w:sz w:val="32"/>
          <w:szCs w:val="40"/>
        </w:rPr>
        <w:t xml:space="preserve"> </w:t>
      </w:r>
      <w:r w:rsidRPr="00F07754">
        <w:rPr>
          <w:rFonts w:ascii="Trebuchet MS" w:hAnsi="Trebuchet MS"/>
          <w:b/>
          <w:sz w:val="32"/>
          <w:szCs w:val="40"/>
        </w:rPr>
        <w:t>gotowa do przekazania mieszkańcom</w:t>
      </w:r>
    </w:p>
    <w:p w14:paraId="1E6E6CFD" w14:textId="77777777" w:rsidR="002A724D" w:rsidRPr="00907BD9" w:rsidRDefault="002A724D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sz w:val="24"/>
          <w:szCs w:val="24"/>
        </w:rPr>
      </w:pPr>
    </w:p>
    <w:p w14:paraId="0D57F6C3" w14:textId="0E57025F" w:rsidR="00BB36C8" w:rsidRDefault="0064228B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b/>
          <w:color w:val="000000"/>
          <w:sz w:val="24"/>
          <w:szCs w:val="24"/>
        </w:rPr>
      </w:pPr>
      <w:r>
        <w:rPr>
          <w:rFonts w:ascii="Trebuchet MS" w:hAnsi="Trebuchet MS" w:cs="Tms Rmn"/>
          <w:b/>
          <w:color w:val="000000"/>
          <w:sz w:val="24"/>
          <w:szCs w:val="24"/>
        </w:rPr>
        <w:t>Jedna z najbardziej prestiżowych inwestycji mieszkaniowych realizowana przez ATAL S.A</w:t>
      </w:r>
      <w:r w:rsidR="00F07754">
        <w:rPr>
          <w:rFonts w:ascii="Trebuchet MS" w:hAnsi="Trebuchet MS" w:cs="Tms Rmn"/>
          <w:b/>
          <w:color w:val="000000"/>
          <w:sz w:val="24"/>
          <w:szCs w:val="24"/>
        </w:rPr>
        <w:t>.</w:t>
      </w:r>
      <w:r>
        <w:rPr>
          <w:rFonts w:ascii="Trebuchet MS" w:hAnsi="Trebuchet MS" w:cs="Tms Rmn"/>
          <w:b/>
          <w:color w:val="000000"/>
          <w:sz w:val="24"/>
          <w:szCs w:val="24"/>
        </w:rPr>
        <w:t xml:space="preserve"> </w:t>
      </w:r>
      <w:r w:rsidR="00F07754">
        <w:rPr>
          <w:rFonts w:ascii="Trebuchet MS" w:hAnsi="Trebuchet MS" w:cs="Tms Rmn"/>
          <w:b/>
          <w:color w:val="000000"/>
          <w:sz w:val="24"/>
          <w:szCs w:val="24"/>
        </w:rPr>
        <w:t>została zakończona</w:t>
      </w:r>
      <w:r>
        <w:rPr>
          <w:rFonts w:ascii="Trebuchet MS" w:hAnsi="Trebuchet MS" w:cs="Tms Rmn"/>
          <w:b/>
          <w:color w:val="000000"/>
          <w:sz w:val="24"/>
          <w:szCs w:val="24"/>
        </w:rPr>
        <w:t xml:space="preserve">. Nadwiślańska 11 to </w:t>
      </w:r>
      <w:r w:rsidR="00D22258">
        <w:rPr>
          <w:rFonts w:ascii="Trebuchet MS" w:hAnsi="Trebuchet MS" w:cs="Tms Rmn"/>
          <w:b/>
          <w:color w:val="000000"/>
          <w:sz w:val="24"/>
          <w:szCs w:val="24"/>
        </w:rPr>
        <w:t>luksusowy apartamentowiec usytuowany</w:t>
      </w:r>
      <w:r>
        <w:rPr>
          <w:rFonts w:ascii="Trebuchet MS" w:hAnsi="Trebuchet MS" w:cs="Tms Rmn"/>
          <w:b/>
          <w:color w:val="000000"/>
          <w:sz w:val="24"/>
          <w:szCs w:val="24"/>
        </w:rPr>
        <w:t xml:space="preserve"> nieopodal </w:t>
      </w:r>
      <w:r w:rsidR="00F07754">
        <w:rPr>
          <w:rFonts w:ascii="Trebuchet MS" w:hAnsi="Trebuchet MS" w:cs="Tms Rmn"/>
          <w:b/>
          <w:color w:val="000000"/>
          <w:sz w:val="24"/>
          <w:szCs w:val="24"/>
        </w:rPr>
        <w:t>B</w:t>
      </w:r>
      <w:r>
        <w:rPr>
          <w:rFonts w:ascii="Trebuchet MS" w:hAnsi="Trebuchet MS" w:cs="Tms Rmn"/>
          <w:b/>
          <w:color w:val="000000"/>
          <w:sz w:val="24"/>
          <w:szCs w:val="24"/>
        </w:rPr>
        <w:t xml:space="preserve">ulwarów </w:t>
      </w:r>
      <w:r w:rsidR="00F07754">
        <w:rPr>
          <w:rFonts w:ascii="Trebuchet MS" w:hAnsi="Trebuchet MS" w:cs="Tms Rmn"/>
          <w:b/>
          <w:color w:val="000000"/>
          <w:sz w:val="24"/>
          <w:szCs w:val="24"/>
        </w:rPr>
        <w:t>W</w:t>
      </w:r>
      <w:r>
        <w:rPr>
          <w:rFonts w:ascii="Trebuchet MS" w:hAnsi="Trebuchet MS" w:cs="Tms Rmn"/>
          <w:b/>
          <w:color w:val="000000"/>
          <w:sz w:val="24"/>
          <w:szCs w:val="24"/>
        </w:rPr>
        <w:t xml:space="preserve">iślanych w samym sercu Krakowa. Inwestycja uzyskała właśnie pozwolenie na użytkowanie co oznacza, że posiadacze lokali mogą rozpocząć wprowadzanie się do nowych </w:t>
      </w:r>
      <w:r w:rsidR="00D22258">
        <w:rPr>
          <w:rFonts w:ascii="Trebuchet MS" w:hAnsi="Trebuchet MS" w:cs="Tms Rmn"/>
          <w:b/>
          <w:color w:val="000000"/>
          <w:sz w:val="24"/>
          <w:szCs w:val="24"/>
        </w:rPr>
        <w:t>mieszkań</w:t>
      </w:r>
      <w:r>
        <w:rPr>
          <w:rFonts w:ascii="Trebuchet MS" w:hAnsi="Trebuchet MS" w:cs="Tms Rmn"/>
          <w:b/>
          <w:color w:val="000000"/>
          <w:sz w:val="24"/>
          <w:szCs w:val="24"/>
        </w:rPr>
        <w:t xml:space="preserve"> już </w:t>
      </w:r>
      <w:r w:rsidR="00667E9C">
        <w:rPr>
          <w:rFonts w:ascii="Trebuchet MS" w:hAnsi="Trebuchet MS" w:cs="Tms Rmn"/>
          <w:b/>
          <w:color w:val="000000"/>
          <w:sz w:val="24"/>
          <w:szCs w:val="24"/>
        </w:rPr>
        <w:t>z początkiem</w:t>
      </w:r>
      <w:r>
        <w:rPr>
          <w:rFonts w:ascii="Trebuchet MS" w:hAnsi="Trebuchet MS" w:cs="Tms Rmn"/>
          <w:b/>
          <w:color w:val="000000"/>
          <w:sz w:val="24"/>
          <w:szCs w:val="24"/>
        </w:rPr>
        <w:t xml:space="preserve"> sierpnia. </w:t>
      </w:r>
    </w:p>
    <w:p w14:paraId="02A249F2" w14:textId="77777777" w:rsidR="0064228B" w:rsidRDefault="0064228B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b/>
          <w:color w:val="000000"/>
          <w:sz w:val="24"/>
          <w:szCs w:val="24"/>
        </w:rPr>
      </w:pPr>
    </w:p>
    <w:p w14:paraId="26FB77BF" w14:textId="77777777" w:rsidR="00D935CD" w:rsidRPr="008B1037" w:rsidRDefault="009E078B" w:rsidP="00436C6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>
        <w:rPr>
          <w:rFonts w:ascii="Trebuchet MS" w:hAnsi="Trebuchet MS" w:cs="Arial"/>
          <w:color w:val="000000"/>
          <w:sz w:val="24"/>
          <w:szCs w:val="24"/>
        </w:rPr>
        <w:t>Sześciopiętrowy k</w:t>
      </w:r>
      <w:r w:rsidR="00D935CD" w:rsidRPr="008B1037">
        <w:rPr>
          <w:rFonts w:ascii="Trebuchet MS" w:hAnsi="Trebuchet MS" w:cs="Arial"/>
          <w:color w:val="000000"/>
          <w:sz w:val="24"/>
          <w:szCs w:val="24"/>
        </w:rPr>
        <w:t>ompleks mieszkaniowy Nadwiślańska 11</w:t>
      </w:r>
      <w:r w:rsidR="00C34D3E">
        <w:rPr>
          <w:rFonts w:ascii="Trebuchet MS" w:hAnsi="Trebuchet MS" w:cs="Arial"/>
          <w:color w:val="000000"/>
          <w:sz w:val="24"/>
          <w:szCs w:val="24"/>
        </w:rPr>
        <w:t>, na terenie dawnej fabryki zakładów odzieżowych Vistula,</w:t>
      </w:r>
      <w:r w:rsidR="00D935CD" w:rsidRPr="008B1037">
        <w:rPr>
          <w:rFonts w:ascii="Trebuchet MS" w:hAnsi="Trebuchet MS" w:cs="Arial"/>
          <w:color w:val="000000"/>
          <w:sz w:val="24"/>
          <w:szCs w:val="24"/>
        </w:rPr>
        <w:t xml:space="preserve"> utrzymany jest w eleganckiej formie budownictwa postindustrialnego. Głębokie grafitowe odcienie </w:t>
      </w:r>
      <w:r w:rsidR="00473BD0">
        <w:rPr>
          <w:rFonts w:ascii="Trebuchet MS" w:hAnsi="Trebuchet MS" w:cs="Arial"/>
          <w:color w:val="000000"/>
          <w:sz w:val="24"/>
          <w:szCs w:val="24"/>
        </w:rPr>
        <w:t>budynku</w:t>
      </w:r>
      <w:r w:rsidR="00473BD0" w:rsidRPr="008B1037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D935CD" w:rsidRPr="008B1037">
        <w:rPr>
          <w:rFonts w:ascii="Trebuchet MS" w:hAnsi="Trebuchet MS" w:cs="Arial"/>
          <w:color w:val="000000"/>
          <w:sz w:val="24"/>
          <w:szCs w:val="24"/>
        </w:rPr>
        <w:t xml:space="preserve">kontrastują z </w:t>
      </w:r>
      <w:r w:rsidR="008B1037" w:rsidRPr="008B1037">
        <w:rPr>
          <w:rFonts w:ascii="Trebuchet MS" w:hAnsi="Trebuchet MS" w:cs="Arial"/>
          <w:color w:val="000000"/>
          <w:sz w:val="24"/>
          <w:szCs w:val="24"/>
        </w:rPr>
        <w:t xml:space="preserve">jesienną </w:t>
      </w:r>
      <w:r w:rsidR="00D935CD" w:rsidRPr="008B1037">
        <w:rPr>
          <w:rFonts w:ascii="Trebuchet MS" w:hAnsi="Trebuchet MS" w:cs="Arial"/>
          <w:color w:val="000000"/>
          <w:sz w:val="24"/>
          <w:szCs w:val="24"/>
        </w:rPr>
        <w:t>czerwieni</w:t>
      </w:r>
      <w:r w:rsidR="008B1037" w:rsidRPr="008B1037">
        <w:rPr>
          <w:rFonts w:ascii="Trebuchet MS" w:hAnsi="Trebuchet MS" w:cs="Arial"/>
          <w:color w:val="000000"/>
          <w:sz w:val="24"/>
          <w:szCs w:val="24"/>
        </w:rPr>
        <w:t>ą</w:t>
      </w:r>
      <w:r w:rsidR="00D935CD" w:rsidRPr="008B1037">
        <w:rPr>
          <w:rFonts w:ascii="Trebuchet MS" w:hAnsi="Trebuchet MS" w:cs="Arial"/>
          <w:color w:val="000000"/>
          <w:sz w:val="24"/>
          <w:szCs w:val="24"/>
        </w:rPr>
        <w:t xml:space="preserve"> użytej do </w:t>
      </w:r>
      <w:r w:rsidR="00D935CD" w:rsidRPr="00CD2496">
        <w:rPr>
          <w:rFonts w:ascii="Trebuchet MS" w:hAnsi="Trebuchet MS" w:cs="Arial"/>
          <w:color w:val="000000"/>
          <w:sz w:val="24"/>
          <w:szCs w:val="24"/>
        </w:rPr>
        <w:t>wykończenia</w:t>
      </w:r>
      <w:r w:rsidR="00D935CD" w:rsidRPr="008B1037">
        <w:rPr>
          <w:rFonts w:ascii="Trebuchet MS" w:hAnsi="Trebuchet MS" w:cs="Arial"/>
          <w:color w:val="000000"/>
          <w:sz w:val="24"/>
          <w:szCs w:val="24"/>
        </w:rPr>
        <w:t xml:space="preserve"> najwyższej jakości cegły.</w:t>
      </w:r>
      <w:r w:rsidR="008B1037" w:rsidRPr="008B1037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473BD0">
        <w:rPr>
          <w:rFonts w:ascii="Trebuchet MS" w:hAnsi="Trebuchet MS" w:cs="Arial"/>
          <w:color w:val="000000"/>
          <w:sz w:val="24"/>
          <w:szCs w:val="24"/>
        </w:rPr>
        <w:t>Elewację uzupełnia</w:t>
      </w:r>
      <w:r w:rsidR="00436C69" w:rsidRPr="00436C69">
        <w:rPr>
          <w:rFonts w:ascii="Trebuchet MS" w:hAnsi="Trebuchet MS" w:cs="Arial"/>
          <w:color w:val="000000"/>
          <w:sz w:val="24"/>
          <w:szCs w:val="24"/>
        </w:rPr>
        <w:t xml:space="preserve"> także wysokiej jakości klinkier. Mieszkania są wyposażone w duże balkony przedzielone patynowanymi panelami z blachy miedzianej, z których rozpościera się widok na panoramę Krakowa. </w:t>
      </w:r>
      <w:r w:rsidR="008B1037" w:rsidRPr="008B1037">
        <w:rPr>
          <w:rFonts w:ascii="Trebuchet MS" w:hAnsi="Trebuchet MS" w:cs="Arial"/>
          <w:color w:val="000000"/>
          <w:sz w:val="24"/>
          <w:szCs w:val="24"/>
        </w:rPr>
        <w:t xml:space="preserve">Inwestycja wprowadzą </w:t>
      </w:r>
      <w:r w:rsidR="008B1037" w:rsidRPr="00436C69">
        <w:rPr>
          <w:rFonts w:ascii="Trebuchet MS" w:hAnsi="Trebuchet MS" w:cs="Arial"/>
          <w:color w:val="000000"/>
          <w:sz w:val="24"/>
          <w:szCs w:val="24"/>
        </w:rPr>
        <w:t xml:space="preserve">nową </w:t>
      </w:r>
      <w:r w:rsidR="00C34D3E">
        <w:rPr>
          <w:rFonts w:ascii="Trebuchet MS" w:hAnsi="Trebuchet MS" w:cs="Arial"/>
          <w:color w:val="000000"/>
          <w:sz w:val="24"/>
          <w:szCs w:val="24"/>
        </w:rPr>
        <w:t>jakość</w:t>
      </w:r>
      <w:r w:rsidR="00C34D3E" w:rsidRPr="00436C69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8B1037" w:rsidRPr="00436C69">
        <w:rPr>
          <w:rFonts w:ascii="Trebuchet MS" w:hAnsi="Trebuchet MS" w:cs="Arial"/>
          <w:color w:val="000000"/>
          <w:sz w:val="24"/>
          <w:szCs w:val="24"/>
        </w:rPr>
        <w:t>do okolicznej</w:t>
      </w:r>
      <w:r w:rsidR="008B1037" w:rsidRPr="008B1037">
        <w:rPr>
          <w:rFonts w:ascii="Trebuchet MS" w:hAnsi="Trebuchet MS"/>
          <w:sz w:val="24"/>
          <w:szCs w:val="24"/>
        </w:rPr>
        <w:t xml:space="preserve"> zabudowy zachowując jednocześnie klimat dawnego Podgórza. </w:t>
      </w:r>
    </w:p>
    <w:p w14:paraId="182DA206" w14:textId="77777777" w:rsidR="00D935CD" w:rsidRDefault="00D935CD" w:rsidP="00DF4DD5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14:paraId="29AD7D2C" w14:textId="12AA5820" w:rsidR="009E078B" w:rsidRDefault="00436C69" w:rsidP="00667E9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</w:t>
      </w:r>
      <w:r w:rsidR="009B088E">
        <w:rPr>
          <w:rFonts w:ascii="Trebuchet MS" w:hAnsi="Trebuchet MS"/>
          <w:sz w:val="24"/>
          <w:szCs w:val="24"/>
        </w:rPr>
        <w:t xml:space="preserve"> </w:t>
      </w:r>
      <w:r w:rsidR="00E9446A">
        <w:rPr>
          <w:rFonts w:ascii="Trebuchet MS" w:hAnsi="Trebuchet MS"/>
          <w:sz w:val="24"/>
          <w:szCs w:val="24"/>
        </w:rPr>
        <w:t xml:space="preserve">Nadwiślańskiej 11 </w:t>
      </w:r>
      <w:r w:rsidR="009E078B">
        <w:rPr>
          <w:rFonts w:ascii="Trebuchet MS" w:hAnsi="Trebuchet MS"/>
          <w:sz w:val="24"/>
          <w:szCs w:val="24"/>
        </w:rPr>
        <w:t>jest</w:t>
      </w:r>
      <w:r>
        <w:rPr>
          <w:rFonts w:ascii="Trebuchet MS" w:hAnsi="Trebuchet MS"/>
          <w:sz w:val="24"/>
          <w:szCs w:val="24"/>
        </w:rPr>
        <w:t xml:space="preserve"> </w:t>
      </w:r>
      <w:r w:rsidR="00E26031" w:rsidRPr="00815FEA">
        <w:rPr>
          <w:rFonts w:ascii="Trebuchet MS" w:hAnsi="Trebuchet MS"/>
          <w:sz w:val="24"/>
          <w:szCs w:val="24"/>
        </w:rPr>
        <w:t>347</w:t>
      </w:r>
      <w:r w:rsidR="00751B00" w:rsidRPr="00E40DEB">
        <w:rPr>
          <w:rFonts w:ascii="Trebuchet MS" w:hAnsi="Trebuchet MS"/>
          <w:sz w:val="24"/>
          <w:szCs w:val="24"/>
        </w:rPr>
        <w:t xml:space="preserve"> </w:t>
      </w:r>
      <w:r w:rsidR="00C34D3E">
        <w:rPr>
          <w:rFonts w:ascii="Trebuchet MS" w:hAnsi="Trebuchet MS"/>
          <w:sz w:val="24"/>
          <w:szCs w:val="24"/>
        </w:rPr>
        <w:t>apartamentów</w:t>
      </w:r>
      <w:r w:rsidR="009E7FA8">
        <w:rPr>
          <w:rFonts w:ascii="Trebuchet MS" w:hAnsi="Trebuchet MS"/>
          <w:sz w:val="24"/>
          <w:szCs w:val="24"/>
        </w:rPr>
        <w:t xml:space="preserve"> </w:t>
      </w:r>
      <w:r w:rsidR="009E078B">
        <w:rPr>
          <w:rFonts w:ascii="Trebuchet MS" w:hAnsi="Trebuchet MS"/>
          <w:sz w:val="24"/>
          <w:szCs w:val="24"/>
        </w:rPr>
        <w:t>o powierzchni od 28 do 177 mkw</w:t>
      </w:r>
      <w:r>
        <w:rPr>
          <w:rFonts w:ascii="Trebuchet MS" w:hAnsi="Trebuchet MS"/>
          <w:sz w:val="24"/>
          <w:szCs w:val="24"/>
        </w:rPr>
        <w:t xml:space="preserve">. </w:t>
      </w:r>
      <w:r w:rsidR="009E7FA8">
        <w:rPr>
          <w:rFonts w:ascii="Trebuchet MS" w:hAnsi="Trebuchet MS"/>
          <w:sz w:val="24"/>
          <w:szCs w:val="24"/>
        </w:rPr>
        <w:t>Do momentu zakończenia inwestycji</w:t>
      </w:r>
      <w:r w:rsidR="007D1A0F">
        <w:rPr>
          <w:rFonts w:ascii="Trebuchet MS" w:hAnsi="Trebuchet MS"/>
          <w:sz w:val="24"/>
          <w:szCs w:val="24"/>
        </w:rPr>
        <w:t xml:space="preserve">, aż </w:t>
      </w:r>
      <w:r w:rsidR="00E26031" w:rsidRPr="00815FEA">
        <w:rPr>
          <w:rFonts w:ascii="Trebuchet MS" w:hAnsi="Trebuchet MS"/>
          <w:sz w:val="24"/>
          <w:szCs w:val="24"/>
        </w:rPr>
        <w:t xml:space="preserve">285 </w:t>
      </w:r>
      <w:r w:rsidR="009E7FA8">
        <w:rPr>
          <w:rFonts w:ascii="Trebuchet MS" w:hAnsi="Trebuchet MS"/>
          <w:sz w:val="24"/>
          <w:szCs w:val="24"/>
        </w:rPr>
        <w:t>z nich znalazło nabywców</w:t>
      </w:r>
      <w:r w:rsidR="00815FEA">
        <w:rPr>
          <w:rFonts w:ascii="Trebuchet MS" w:hAnsi="Trebuchet MS"/>
          <w:sz w:val="24"/>
          <w:szCs w:val="24"/>
        </w:rPr>
        <w:t>, a 13 kolejnych jest zarezerwowanych</w:t>
      </w:r>
      <w:r w:rsidR="00E9446A">
        <w:rPr>
          <w:rFonts w:ascii="Trebuchet MS" w:hAnsi="Trebuchet MS"/>
          <w:sz w:val="24"/>
          <w:szCs w:val="24"/>
        </w:rPr>
        <w:t xml:space="preserve">. </w:t>
      </w:r>
      <w:r w:rsidR="007D1A0F">
        <w:rPr>
          <w:rFonts w:ascii="Trebuchet MS" w:hAnsi="Trebuchet MS"/>
          <w:sz w:val="24"/>
          <w:szCs w:val="24"/>
        </w:rPr>
        <w:t>Pozostałe mieszkania</w:t>
      </w:r>
      <w:r w:rsidR="00C34D3E">
        <w:rPr>
          <w:rFonts w:ascii="Trebuchet MS" w:hAnsi="Trebuchet MS"/>
          <w:sz w:val="24"/>
          <w:szCs w:val="24"/>
        </w:rPr>
        <w:t xml:space="preserve">, które są w sprzedaży, aktualnie oferowane są z rabatem i kosztują 7 900 złotych brutto za mkw. W budynku jest także </w:t>
      </w:r>
      <w:r w:rsidR="00E26031" w:rsidRPr="00815FEA">
        <w:rPr>
          <w:rFonts w:ascii="Trebuchet MS" w:hAnsi="Trebuchet MS"/>
          <w:sz w:val="24"/>
          <w:szCs w:val="24"/>
        </w:rPr>
        <w:t>23</w:t>
      </w:r>
      <w:r w:rsidR="00C34D3E">
        <w:rPr>
          <w:rFonts w:ascii="Trebuchet MS" w:hAnsi="Trebuchet MS"/>
          <w:sz w:val="24"/>
          <w:szCs w:val="24"/>
        </w:rPr>
        <w:t xml:space="preserve"> lokali usługowych, w których znajdą się</w:t>
      </w:r>
      <w:r w:rsidR="00815FEA" w:rsidRPr="00815FEA">
        <w:rPr>
          <w:rFonts w:ascii="Trebuchet MS" w:hAnsi="Trebuchet MS"/>
          <w:sz w:val="24"/>
          <w:szCs w:val="24"/>
        </w:rPr>
        <w:t xml:space="preserve"> m.in. sklepy spożywcze.</w:t>
      </w:r>
    </w:p>
    <w:p w14:paraId="7FA7D546" w14:textId="77777777" w:rsidR="00667E9C" w:rsidRDefault="00667E9C" w:rsidP="00B27994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14:paraId="64ADEBE4" w14:textId="77777777" w:rsidR="00667E9C" w:rsidRDefault="00667E9C" w:rsidP="00B27994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>
        <w:rPr>
          <w:rFonts w:ascii="Trebuchet MS" w:hAnsi="Trebuchet MS" w:cs="Arial"/>
          <w:color w:val="000000"/>
          <w:sz w:val="24"/>
          <w:szCs w:val="24"/>
        </w:rPr>
        <w:t xml:space="preserve">Niewątpliwym atutem inwestycji jest jej lokalizacja. </w:t>
      </w:r>
      <w:r w:rsidRPr="008B1037">
        <w:rPr>
          <w:rFonts w:ascii="Trebuchet MS" w:hAnsi="Trebuchet MS" w:cs="Arial"/>
          <w:color w:val="000000"/>
          <w:sz w:val="24"/>
          <w:szCs w:val="24"/>
        </w:rPr>
        <w:t>Podgórz</w:t>
      </w:r>
      <w:r w:rsidRPr="00667E9C">
        <w:rPr>
          <w:rFonts w:ascii="Trebuchet MS" w:hAnsi="Trebuchet MS" w:cs="Arial"/>
          <w:color w:val="000000"/>
          <w:sz w:val="24"/>
          <w:szCs w:val="24"/>
        </w:rPr>
        <w:t xml:space="preserve">e charakteryzuje się </w:t>
      </w:r>
      <w:r w:rsidRPr="008B1037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Pr="00667E9C">
        <w:rPr>
          <w:rFonts w:ascii="Trebuchet MS" w:hAnsi="Trebuchet MS" w:cs="Arial"/>
          <w:color w:val="000000"/>
          <w:sz w:val="24"/>
          <w:szCs w:val="24"/>
        </w:rPr>
        <w:t xml:space="preserve">bliskością </w:t>
      </w:r>
      <w:r w:rsidRPr="008B1037">
        <w:rPr>
          <w:rFonts w:ascii="Trebuchet MS" w:hAnsi="Trebuchet MS" w:cs="Arial"/>
          <w:color w:val="000000"/>
          <w:sz w:val="24"/>
          <w:szCs w:val="24"/>
        </w:rPr>
        <w:t>Rynku i Dworca Głównego</w:t>
      </w:r>
      <w:r w:rsidRPr="00667E9C">
        <w:rPr>
          <w:rFonts w:ascii="Trebuchet MS" w:hAnsi="Trebuchet MS" w:cs="Arial"/>
          <w:color w:val="000000"/>
          <w:sz w:val="24"/>
          <w:szCs w:val="24"/>
        </w:rPr>
        <w:t>. Dla przyszłych mieszk</w:t>
      </w:r>
      <w:r w:rsidR="00624B86">
        <w:rPr>
          <w:rFonts w:ascii="Trebuchet MS" w:hAnsi="Trebuchet MS" w:cs="Arial"/>
          <w:color w:val="000000"/>
          <w:sz w:val="24"/>
          <w:szCs w:val="24"/>
        </w:rPr>
        <w:t>ańców ważny będzie również fakt</w:t>
      </w:r>
      <w:r w:rsidRPr="008B1037">
        <w:rPr>
          <w:rFonts w:ascii="Trebuchet MS" w:hAnsi="Trebuchet MS" w:cs="Arial"/>
          <w:color w:val="000000"/>
          <w:sz w:val="24"/>
          <w:szCs w:val="24"/>
        </w:rPr>
        <w:t xml:space="preserve"> szybkie</w:t>
      </w:r>
      <w:r w:rsidRPr="00667E9C">
        <w:rPr>
          <w:rFonts w:ascii="Trebuchet MS" w:hAnsi="Trebuchet MS" w:cs="Arial"/>
          <w:color w:val="000000"/>
          <w:sz w:val="24"/>
          <w:szCs w:val="24"/>
        </w:rPr>
        <w:t>go</w:t>
      </w:r>
      <w:r w:rsidR="00473BD0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Pr="008B1037">
        <w:rPr>
          <w:rFonts w:ascii="Trebuchet MS" w:hAnsi="Trebuchet MS" w:cs="Arial"/>
          <w:color w:val="000000"/>
          <w:sz w:val="24"/>
          <w:szCs w:val="24"/>
        </w:rPr>
        <w:t>i komfortowe</w:t>
      </w:r>
      <w:r w:rsidRPr="00667E9C">
        <w:rPr>
          <w:rFonts w:ascii="Trebuchet MS" w:hAnsi="Trebuchet MS" w:cs="Arial"/>
          <w:color w:val="000000"/>
          <w:sz w:val="24"/>
          <w:szCs w:val="24"/>
        </w:rPr>
        <w:t>go</w:t>
      </w:r>
      <w:r w:rsidRPr="008B1037">
        <w:rPr>
          <w:rFonts w:ascii="Trebuchet MS" w:hAnsi="Trebuchet MS" w:cs="Arial"/>
          <w:color w:val="000000"/>
          <w:sz w:val="24"/>
          <w:szCs w:val="24"/>
        </w:rPr>
        <w:t xml:space="preserve"> połączeni</w:t>
      </w:r>
      <w:r w:rsidRPr="00667E9C">
        <w:rPr>
          <w:rFonts w:ascii="Trebuchet MS" w:hAnsi="Trebuchet MS" w:cs="Arial"/>
          <w:color w:val="000000"/>
          <w:sz w:val="24"/>
          <w:szCs w:val="24"/>
        </w:rPr>
        <w:t>a</w:t>
      </w:r>
      <w:r w:rsidRPr="008B1037">
        <w:rPr>
          <w:rFonts w:ascii="Trebuchet MS" w:hAnsi="Trebuchet MS" w:cs="Arial"/>
          <w:color w:val="000000"/>
          <w:sz w:val="24"/>
          <w:szCs w:val="24"/>
        </w:rPr>
        <w:t xml:space="preserve"> z lotniskiem w Balicach</w:t>
      </w:r>
      <w:r w:rsidRPr="00667E9C">
        <w:rPr>
          <w:rFonts w:ascii="Trebuchet MS" w:hAnsi="Trebuchet MS" w:cs="Arial"/>
          <w:color w:val="000000"/>
          <w:sz w:val="24"/>
          <w:szCs w:val="24"/>
        </w:rPr>
        <w:t>, z</w:t>
      </w:r>
      <w:r w:rsidR="00624B86">
        <w:rPr>
          <w:rFonts w:ascii="Trebuchet MS" w:hAnsi="Trebuchet MS" w:cs="Arial"/>
          <w:color w:val="000000"/>
          <w:sz w:val="24"/>
          <w:szCs w:val="24"/>
        </w:rPr>
        <w:t>a</w:t>
      </w:r>
      <w:r w:rsidRPr="00667E9C">
        <w:rPr>
          <w:rFonts w:ascii="Trebuchet MS" w:hAnsi="Trebuchet MS" w:cs="Arial"/>
          <w:color w:val="000000"/>
          <w:sz w:val="24"/>
          <w:szCs w:val="24"/>
        </w:rPr>
        <w:t xml:space="preserve"> pomocą kolejki</w:t>
      </w:r>
      <w:r w:rsidRPr="008B1037">
        <w:rPr>
          <w:rFonts w:ascii="Trebuchet MS" w:hAnsi="Trebuchet MS" w:cs="Arial"/>
          <w:color w:val="000000"/>
          <w:sz w:val="24"/>
          <w:szCs w:val="24"/>
        </w:rPr>
        <w:t xml:space="preserve"> podmiejsk</w:t>
      </w:r>
      <w:r w:rsidRPr="00667E9C">
        <w:rPr>
          <w:rFonts w:ascii="Trebuchet MS" w:hAnsi="Trebuchet MS" w:cs="Arial"/>
          <w:color w:val="000000"/>
          <w:sz w:val="24"/>
          <w:szCs w:val="24"/>
        </w:rPr>
        <w:t>iej</w:t>
      </w:r>
      <w:r w:rsidRPr="008B1037">
        <w:rPr>
          <w:rFonts w:ascii="Trebuchet MS" w:hAnsi="Trebuchet MS" w:cs="Arial"/>
          <w:color w:val="000000"/>
          <w:sz w:val="24"/>
          <w:szCs w:val="24"/>
        </w:rPr>
        <w:t>.</w:t>
      </w:r>
      <w:r w:rsidRPr="00667E9C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Pr="008B1037">
        <w:rPr>
          <w:rFonts w:ascii="Trebuchet MS" w:hAnsi="Trebuchet MS" w:cs="Arial"/>
          <w:color w:val="000000"/>
          <w:sz w:val="24"/>
          <w:szCs w:val="24"/>
        </w:rPr>
        <w:t xml:space="preserve">Bogata infrastruktura wokół pobliskich terenów spacerowych oferuje trasy rowerowe, </w:t>
      </w:r>
      <w:r w:rsidRPr="00667E9C">
        <w:rPr>
          <w:rFonts w:ascii="Trebuchet MS" w:hAnsi="Trebuchet MS" w:cs="Arial"/>
          <w:color w:val="000000"/>
          <w:sz w:val="24"/>
          <w:szCs w:val="24"/>
        </w:rPr>
        <w:t>które umożliwiają odwiedzani</w:t>
      </w:r>
      <w:r w:rsidR="00624B86">
        <w:rPr>
          <w:rFonts w:ascii="Trebuchet MS" w:hAnsi="Trebuchet MS" w:cs="Arial"/>
          <w:color w:val="000000"/>
          <w:sz w:val="24"/>
          <w:szCs w:val="24"/>
        </w:rPr>
        <w:t>e</w:t>
      </w:r>
      <w:r w:rsidRPr="00667E9C">
        <w:rPr>
          <w:rFonts w:ascii="Trebuchet MS" w:hAnsi="Trebuchet MS" w:cs="Arial"/>
          <w:color w:val="000000"/>
          <w:sz w:val="24"/>
          <w:szCs w:val="24"/>
        </w:rPr>
        <w:t xml:space="preserve"> pobliskiego </w:t>
      </w:r>
      <w:r w:rsidR="00624B86">
        <w:rPr>
          <w:rFonts w:ascii="Trebuchet MS" w:hAnsi="Trebuchet MS" w:cs="Arial"/>
          <w:color w:val="000000"/>
          <w:sz w:val="24"/>
          <w:szCs w:val="24"/>
        </w:rPr>
        <w:lastRenderedPageBreak/>
        <w:t xml:space="preserve">tętniącego życiem </w:t>
      </w:r>
      <w:r w:rsidRPr="00667E9C">
        <w:rPr>
          <w:rFonts w:ascii="Trebuchet MS" w:hAnsi="Trebuchet MS" w:cs="Arial"/>
          <w:color w:val="000000"/>
          <w:sz w:val="24"/>
          <w:szCs w:val="24"/>
        </w:rPr>
        <w:t xml:space="preserve">Kazimierza oraz wszystkich atrakcji rozrywkowo-kulturalnych, które </w:t>
      </w:r>
      <w:r w:rsidR="00624B86">
        <w:rPr>
          <w:rFonts w:ascii="Trebuchet MS" w:hAnsi="Trebuchet MS" w:cs="Arial"/>
          <w:color w:val="000000"/>
          <w:sz w:val="24"/>
          <w:szCs w:val="24"/>
        </w:rPr>
        <w:t xml:space="preserve">ta dzielnica </w:t>
      </w:r>
      <w:r w:rsidRPr="00667E9C">
        <w:rPr>
          <w:rFonts w:ascii="Trebuchet MS" w:hAnsi="Trebuchet MS" w:cs="Arial"/>
          <w:color w:val="000000"/>
          <w:sz w:val="24"/>
          <w:szCs w:val="24"/>
        </w:rPr>
        <w:t>oferuje.</w:t>
      </w:r>
    </w:p>
    <w:p w14:paraId="7F3F87A1" w14:textId="77777777" w:rsidR="00624B86" w:rsidRDefault="00624B86" w:rsidP="00624B86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i/>
          <w:color w:val="000000"/>
          <w:sz w:val="24"/>
          <w:szCs w:val="24"/>
        </w:rPr>
      </w:pPr>
    </w:p>
    <w:p w14:paraId="43432AB7" w14:textId="77777777" w:rsidR="00624B86" w:rsidRDefault="00624B86" w:rsidP="00624B86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624B86">
        <w:rPr>
          <w:rFonts w:ascii="Trebuchet MS" w:hAnsi="Trebuchet MS" w:cs="Arial"/>
          <w:i/>
          <w:color w:val="000000"/>
          <w:sz w:val="24"/>
          <w:szCs w:val="24"/>
        </w:rPr>
        <w:t xml:space="preserve">Nadwiślańska 11 to jeden z projektów, w których </w:t>
      </w:r>
      <w:r w:rsidR="00473BD0">
        <w:rPr>
          <w:rFonts w:ascii="Trebuchet MS" w:hAnsi="Trebuchet MS" w:cs="Arial"/>
          <w:i/>
          <w:color w:val="000000"/>
          <w:sz w:val="24"/>
          <w:szCs w:val="24"/>
        </w:rPr>
        <w:t xml:space="preserve">wraz </w:t>
      </w:r>
      <w:r w:rsidRPr="00624B86">
        <w:rPr>
          <w:rFonts w:ascii="Trebuchet MS" w:hAnsi="Trebuchet MS" w:cs="Arial"/>
          <w:i/>
          <w:color w:val="000000"/>
          <w:sz w:val="24"/>
          <w:szCs w:val="24"/>
        </w:rPr>
        <w:t xml:space="preserve">z dogodną lokalizacją </w:t>
      </w:r>
      <w:r w:rsidR="00911FA6">
        <w:rPr>
          <w:rFonts w:ascii="Trebuchet MS" w:hAnsi="Trebuchet MS" w:cs="Arial"/>
          <w:i/>
          <w:color w:val="000000"/>
          <w:sz w:val="24"/>
          <w:szCs w:val="24"/>
        </w:rPr>
        <w:t>przyszli mieszkańcy</w:t>
      </w:r>
      <w:r w:rsidRPr="00624B86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 w:rsidR="00473BD0">
        <w:rPr>
          <w:rFonts w:ascii="Trebuchet MS" w:hAnsi="Trebuchet MS" w:cs="Arial"/>
          <w:i/>
          <w:color w:val="000000"/>
          <w:sz w:val="24"/>
          <w:szCs w:val="24"/>
        </w:rPr>
        <w:t>otrzymają</w:t>
      </w:r>
      <w:r w:rsidR="00473BD0" w:rsidRPr="00624B86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 w:rsidRPr="00624B86">
        <w:rPr>
          <w:rFonts w:ascii="Trebuchet MS" w:hAnsi="Trebuchet MS" w:cs="Arial"/>
          <w:i/>
          <w:color w:val="000000"/>
          <w:sz w:val="24"/>
          <w:szCs w:val="24"/>
        </w:rPr>
        <w:t xml:space="preserve">najwyższy standard wykończenia oraz przestronność </w:t>
      </w:r>
      <w:r w:rsidR="00911FA6">
        <w:rPr>
          <w:rFonts w:ascii="Trebuchet MS" w:hAnsi="Trebuchet MS" w:cs="Arial"/>
          <w:i/>
          <w:color w:val="000000"/>
          <w:sz w:val="24"/>
          <w:szCs w:val="24"/>
        </w:rPr>
        <w:t>lokali, a także niecodzienny widok na malowniczą część Krakowa</w:t>
      </w:r>
      <w:r w:rsidRPr="00624B86">
        <w:rPr>
          <w:rFonts w:ascii="Trebuchet MS" w:hAnsi="Trebuchet MS" w:cs="Arial"/>
          <w:i/>
          <w:color w:val="000000"/>
          <w:sz w:val="24"/>
          <w:szCs w:val="24"/>
        </w:rPr>
        <w:t xml:space="preserve">. </w:t>
      </w:r>
      <w:r w:rsidR="00ED443F">
        <w:rPr>
          <w:rFonts w:ascii="Trebuchet MS" w:hAnsi="Trebuchet MS" w:cs="Arial"/>
          <w:i/>
          <w:color w:val="000000"/>
          <w:sz w:val="24"/>
          <w:szCs w:val="24"/>
        </w:rPr>
        <w:t>To wszystko składa się na</w:t>
      </w:r>
      <w:r w:rsidR="00911FA6">
        <w:rPr>
          <w:rFonts w:ascii="Trebuchet MS" w:hAnsi="Trebuchet MS" w:cs="Arial"/>
          <w:i/>
          <w:color w:val="000000"/>
          <w:sz w:val="24"/>
          <w:szCs w:val="24"/>
        </w:rPr>
        <w:t xml:space="preserve"> wyjątkowy</w:t>
      </w:r>
      <w:r w:rsidR="00ED443F">
        <w:rPr>
          <w:rFonts w:ascii="Trebuchet MS" w:hAnsi="Trebuchet MS" w:cs="Arial"/>
          <w:i/>
          <w:color w:val="000000"/>
          <w:sz w:val="24"/>
          <w:szCs w:val="24"/>
        </w:rPr>
        <w:t xml:space="preserve"> prestiż, który klient </w:t>
      </w:r>
      <w:r w:rsidR="00ED443F" w:rsidRPr="00B23C2C">
        <w:rPr>
          <w:rFonts w:ascii="Trebuchet MS" w:hAnsi="Trebuchet MS" w:cs="Arial"/>
          <w:i/>
          <w:color w:val="000000"/>
          <w:sz w:val="24"/>
          <w:szCs w:val="24"/>
        </w:rPr>
        <w:t>dostaje</w:t>
      </w:r>
      <w:r w:rsidR="00ED443F">
        <w:rPr>
          <w:rFonts w:ascii="Trebuchet MS" w:hAnsi="Trebuchet MS" w:cs="Arial"/>
          <w:i/>
          <w:color w:val="000000"/>
          <w:sz w:val="24"/>
          <w:szCs w:val="24"/>
        </w:rPr>
        <w:t xml:space="preserve"> wraz z</w:t>
      </w:r>
      <w:r w:rsidR="00911FA6">
        <w:rPr>
          <w:rFonts w:ascii="Trebuchet MS" w:hAnsi="Trebuchet MS" w:cs="Arial"/>
          <w:i/>
          <w:color w:val="000000"/>
          <w:sz w:val="24"/>
          <w:szCs w:val="24"/>
        </w:rPr>
        <w:t>akupem tego mieszkania. To pod wieloma względami wyjątkowa pozycja w naszej ofercie</w:t>
      </w:r>
      <w:r>
        <w:rPr>
          <w:rFonts w:ascii="Trebuchet MS" w:hAnsi="Trebuchet MS" w:cs="Arial"/>
          <w:color w:val="000000"/>
          <w:sz w:val="24"/>
          <w:szCs w:val="24"/>
        </w:rPr>
        <w:t xml:space="preserve"> - </w:t>
      </w:r>
      <w:r w:rsidRPr="00E40DEB">
        <w:rPr>
          <w:rFonts w:ascii="Trebuchet MS" w:hAnsi="Trebuchet MS" w:cs="Arial"/>
          <w:color w:val="000000"/>
          <w:sz w:val="24"/>
          <w:szCs w:val="24"/>
        </w:rPr>
        <w:t>powiedziała Ewelina Juroszek, dyrektor ds. sprzedaży mieszkań.</w:t>
      </w:r>
    </w:p>
    <w:p w14:paraId="02CA98CF" w14:textId="77777777" w:rsidR="00667E9C" w:rsidRPr="00B27994" w:rsidRDefault="00667E9C" w:rsidP="00B27994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14:paraId="3154E703" w14:textId="33EAEB8B" w:rsidR="00473BD0" w:rsidRDefault="00473BD0" w:rsidP="00B27994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Kraków to miasto w którym ATAL S.A. nieustannie przewodzi jako lider w sprzedaży mieszkań. </w:t>
      </w:r>
      <w:r w:rsidR="00CD2496">
        <w:rPr>
          <w:rFonts w:ascii="Trebuchet MS" w:hAnsi="Trebuchet MS"/>
          <w:sz w:val="24"/>
          <w:szCs w:val="24"/>
        </w:rPr>
        <w:t>Od stycznia do</w:t>
      </w:r>
      <w:r w:rsidR="00B86BFB">
        <w:rPr>
          <w:rFonts w:ascii="Trebuchet MS" w:hAnsi="Trebuchet MS"/>
          <w:sz w:val="24"/>
          <w:szCs w:val="24"/>
        </w:rPr>
        <w:t xml:space="preserve"> końca</w:t>
      </w:r>
      <w:r w:rsidR="00CD2496">
        <w:rPr>
          <w:rFonts w:ascii="Trebuchet MS" w:hAnsi="Trebuchet MS"/>
          <w:sz w:val="24"/>
          <w:szCs w:val="24"/>
        </w:rPr>
        <w:t xml:space="preserve"> czerwca</w:t>
      </w:r>
      <w:r w:rsidR="00B86BFB">
        <w:rPr>
          <w:rFonts w:ascii="Trebuchet MS" w:hAnsi="Trebuchet MS"/>
          <w:sz w:val="24"/>
          <w:szCs w:val="24"/>
        </w:rPr>
        <w:t xml:space="preserve"> w pięciu</w:t>
      </w:r>
      <w:r>
        <w:rPr>
          <w:rFonts w:ascii="Trebuchet MS" w:hAnsi="Trebuchet MS"/>
          <w:sz w:val="24"/>
          <w:szCs w:val="24"/>
        </w:rPr>
        <w:t xml:space="preserve"> krakowskich inwestycjach ATAL S.A. </w:t>
      </w:r>
      <w:r w:rsidR="00CD2496" w:rsidRPr="00CD2496">
        <w:rPr>
          <w:rFonts w:ascii="Trebuchet MS" w:hAnsi="Trebuchet MS"/>
          <w:sz w:val="24"/>
          <w:szCs w:val="24"/>
        </w:rPr>
        <w:t>podpisano aż 294 akty notarialne</w:t>
      </w:r>
      <w:r w:rsidR="00CD2496">
        <w:rPr>
          <w:rFonts w:ascii="Trebuchet MS" w:hAnsi="Trebuchet MS"/>
          <w:sz w:val="24"/>
          <w:szCs w:val="24"/>
        </w:rPr>
        <w:t xml:space="preserve">. </w:t>
      </w:r>
      <w:r>
        <w:rPr>
          <w:rFonts w:ascii="Trebuchet MS" w:hAnsi="Trebuchet MS"/>
          <w:sz w:val="24"/>
          <w:szCs w:val="24"/>
        </w:rPr>
        <w:t>Największym zainteresowaniem cieszą się lokale</w:t>
      </w:r>
      <w:r w:rsidR="00CD2496">
        <w:rPr>
          <w:rFonts w:ascii="Trebuchet MS" w:hAnsi="Trebuchet MS"/>
          <w:sz w:val="24"/>
          <w:szCs w:val="24"/>
        </w:rPr>
        <w:t xml:space="preserve"> na osiedlach </w:t>
      </w:r>
      <w:r w:rsidR="00B86BFB">
        <w:rPr>
          <w:rFonts w:ascii="Trebuchet MS" w:hAnsi="Trebuchet MS"/>
          <w:sz w:val="24"/>
          <w:szCs w:val="24"/>
        </w:rPr>
        <w:t xml:space="preserve">Bronowice </w:t>
      </w:r>
      <w:proofErr w:type="spellStart"/>
      <w:r w:rsidR="00B86BFB">
        <w:rPr>
          <w:rFonts w:ascii="Trebuchet MS" w:hAnsi="Trebuchet MS"/>
          <w:sz w:val="24"/>
          <w:szCs w:val="24"/>
        </w:rPr>
        <w:t>Residence</w:t>
      </w:r>
      <w:proofErr w:type="spellEnd"/>
      <w:r w:rsidR="00B86BFB">
        <w:rPr>
          <w:rFonts w:ascii="Trebuchet MS" w:hAnsi="Trebuchet MS"/>
          <w:sz w:val="24"/>
          <w:szCs w:val="24"/>
        </w:rPr>
        <w:t xml:space="preserve">, </w:t>
      </w:r>
      <w:r w:rsidR="00CD2496" w:rsidRPr="00CD2496">
        <w:rPr>
          <w:rFonts w:ascii="Trebuchet MS" w:hAnsi="Trebuchet MS"/>
          <w:sz w:val="24"/>
          <w:szCs w:val="24"/>
        </w:rPr>
        <w:t xml:space="preserve">od początku roku </w:t>
      </w:r>
      <w:r w:rsidR="00B86BFB">
        <w:rPr>
          <w:rFonts w:ascii="Trebuchet MS" w:hAnsi="Trebuchet MS"/>
          <w:sz w:val="24"/>
          <w:szCs w:val="24"/>
        </w:rPr>
        <w:t xml:space="preserve">sprzedano tam 114 mieszkań oraz właśnie Nadwiślańska 11, gdzie nabywców od stycznia znalazło 91 apartamentów. W tym roku ATAL S.A. w kwietniu wprowadził do sprzedaży drugi etap osiedla City </w:t>
      </w:r>
      <w:proofErr w:type="spellStart"/>
      <w:r w:rsidR="00B86BFB">
        <w:rPr>
          <w:rFonts w:ascii="Trebuchet MS" w:hAnsi="Trebuchet MS"/>
          <w:sz w:val="24"/>
          <w:szCs w:val="24"/>
        </w:rPr>
        <w:t>Towers</w:t>
      </w:r>
      <w:proofErr w:type="spellEnd"/>
      <w:r w:rsidR="00B86BFB">
        <w:rPr>
          <w:rFonts w:ascii="Trebuchet MS" w:hAnsi="Trebuchet MS"/>
          <w:sz w:val="24"/>
          <w:szCs w:val="24"/>
        </w:rPr>
        <w:t xml:space="preserve"> Czyżyny, a do końca roku planuje rozpocząć kolejne inwestycje w Krakowie.</w:t>
      </w:r>
    </w:p>
    <w:p w14:paraId="6E990E94" w14:textId="77777777" w:rsidR="00237AD5" w:rsidRDefault="00237AD5" w:rsidP="00B27994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15AFD1B0" w14:textId="77777777" w:rsidR="00EF4022" w:rsidRPr="0047775E" w:rsidRDefault="00EF4022" w:rsidP="00907BD9">
      <w:pPr>
        <w:spacing w:after="0" w:line="360" w:lineRule="auto"/>
        <w:jc w:val="center"/>
        <w:rPr>
          <w:rFonts w:ascii="Trebuchet MS" w:eastAsia="Times New Roman" w:hAnsi="Trebuchet MS" w:cs="Arial"/>
          <w:b/>
          <w:szCs w:val="28"/>
        </w:rPr>
      </w:pPr>
      <w:r w:rsidRPr="0047775E">
        <w:rPr>
          <w:rFonts w:ascii="Trebuchet MS" w:eastAsia="Times New Roman" w:hAnsi="Trebuchet MS" w:cs="Arial"/>
          <w:b/>
          <w:szCs w:val="28"/>
        </w:rPr>
        <w:t>***</w:t>
      </w:r>
    </w:p>
    <w:p w14:paraId="150C0CEE" w14:textId="77777777" w:rsidR="00E40DEB" w:rsidRPr="00EF4022" w:rsidRDefault="00E40DEB" w:rsidP="00E40DEB">
      <w:pPr>
        <w:spacing w:after="0" w:line="240" w:lineRule="auto"/>
        <w:jc w:val="both"/>
        <w:rPr>
          <w:rFonts w:eastAsia="Times New Roman" w:cs="Arial"/>
        </w:rPr>
      </w:pPr>
      <w:r w:rsidRPr="0006450B">
        <w:rPr>
          <w:rFonts w:eastAsia="Times New Roman" w:cs="Arial"/>
          <w:b/>
        </w:rPr>
        <w:t>ATAL SA</w:t>
      </w:r>
      <w:r w:rsidRPr="0006450B">
        <w:rPr>
          <w:rFonts w:eastAsia="Times New Roman" w:cs="Arial"/>
        </w:rPr>
        <w:t xml:space="preserve"> (</w:t>
      </w:r>
      <w:hyperlink r:id="rId8" w:history="1">
        <w:r w:rsidRPr="0006450B">
          <w:rPr>
            <w:rStyle w:val="Hipercze"/>
            <w:rFonts w:eastAsia="Times New Roman" w:cs="Arial"/>
          </w:rPr>
          <w:t>www.atal.pl</w:t>
        </w:r>
      </w:hyperlink>
      <w:r w:rsidRPr="002951AA">
        <w:rPr>
          <w:rFonts w:eastAsia="Times New Roman" w:cs="Arial"/>
        </w:rPr>
        <w:t xml:space="preserve">) to firma deweloperska obecna na polskim rynku od ponad 20 lat. Specjalizuje się w budownictwie kompleksów mieszkaniowych, biurowych i handlowo-magazynowych </w:t>
      </w:r>
      <w:r w:rsidRPr="001705A7">
        <w:rPr>
          <w:rFonts w:eastAsia="Times New Roman" w:cs="Arial"/>
        </w:rPr>
        <w:t>zlokalizowanych w obrębie największych miast w Polsce. Firma aktualnie prowadzi 14 projektów inwestycyjnych m.in. w Krakowie, Katowicach, Łodzi, Wrocławiu oraz w Warszawie. Założycielem i właścicielem firmy jest znany polski przedsiębiorca Zbigniew Juroszek. Stabilność Spółki gwarantuje kapitał własny o wartości ponad 300 mln PLN. Do tej pory deweloper sprzedał ponad 3950 mieszkań o powierzchni blisko 185 tys. mkw. ATAL SA jest członkiem Polskiego Związku Firm Deweloperskich, uczestniczy w programie Firma Wiarygodna Finansowo oraz Rzetelna Firma, w którym otrzymał Złoty Certyfikat. W 2011 roku dewelopera</w:t>
      </w:r>
      <w:r w:rsidRPr="002951AA">
        <w:rPr>
          <w:rFonts w:eastAsia="Times New Roman" w:cs="Arial"/>
        </w:rPr>
        <w:t xml:space="preserve"> wyróżniono tytułem Firmy Roku Ziemi Cieszyńskiej. W 2012 roku wszedł do grona Gazel Biznesu oraz po raz kolejny został Perłą Polskiej Gospodarki. </w:t>
      </w:r>
      <w:r>
        <w:rPr>
          <w:rFonts w:eastAsia="Times New Roman" w:cs="Arial"/>
        </w:rPr>
        <w:t xml:space="preserve">Firma w grudniu 2013 roku zadebiutowała na GPW, na rynku </w:t>
      </w:r>
      <w:proofErr w:type="spellStart"/>
      <w:r>
        <w:rPr>
          <w:rFonts w:eastAsia="Times New Roman" w:cs="Arial"/>
        </w:rPr>
        <w:t>Catalyst</w:t>
      </w:r>
      <w:proofErr w:type="spellEnd"/>
      <w:r>
        <w:rPr>
          <w:rFonts w:eastAsia="Times New Roman" w:cs="Arial"/>
        </w:rPr>
        <w:t>.</w:t>
      </w:r>
    </w:p>
    <w:p w14:paraId="0A58BE96" w14:textId="77777777" w:rsidR="00EF4022" w:rsidRPr="00907BD9" w:rsidRDefault="00EF4022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color w:val="000000"/>
        </w:rPr>
      </w:pPr>
    </w:p>
    <w:p w14:paraId="099435D8" w14:textId="77777777" w:rsidR="00EF4022" w:rsidRPr="00A5579F" w:rsidRDefault="00EF4022" w:rsidP="00907BD9">
      <w:pPr>
        <w:spacing w:after="0" w:line="360" w:lineRule="auto"/>
        <w:jc w:val="both"/>
        <w:rPr>
          <w:rFonts w:ascii="Trebuchet MS" w:hAnsi="Trebuchet MS" w:cs="Arial"/>
          <w:b/>
          <w:sz w:val="18"/>
        </w:rPr>
      </w:pPr>
      <w:r w:rsidRPr="00A5579F">
        <w:rPr>
          <w:rFonts w:ascii="Trebuchet MS" w:hAnsi="Trebuchet MS" w:cs="Arial"/>
          <w:b/>
          <w:sz w:val="18"/>
        </w:rPr>
        <w:t>Dodatkowych informacji udziela:</w:t>
      </w:r>
    </w:p>
    <w:p w14:paraId="15E25F89" w14:textId="77777777" w:rsidR="00EF4022" w:rsidRPr="00A5579F" w:rsidRDefault="004632F8" w:rsidP="00907BD9">
      <w:pPr>
        <w:spacing w:after="0" w:line="360" w:lineRule="auto"/>
        <w:jc w:val="both"/>
        <w:rPr>
          <w:rFonts w:ascii="Trebuchet MS" w:hAnsi="Trebuchet MS" w:cs="Arial"/>
          <w:sz w:val="18"/>
        </w:rPr>
      </w:pPr>
      <w:r w:rsidRPr="00A5579F">
        <w:rPr>
          <w:rFonts w:ascii="Trebuchet MS" w:hAnsi="Trebuchet MS" w:cs="Arial"/>
          <w:sz w:val="18"/>
        </w:rPr>
        <w:t>Paweł Rabantek</w:t>
      </w:r>
    </w:p>
    <w:p w14:paraId="2877C9DC" w14:textId="77777777" w:rsidR="004632F8" w:rsidRPr="00A5579F" w:rsidRDefault="004632F8" w:rsidP="00907BD9">
      <w:pPr>
        <w:spacing w:after="0" w:line="360" w:lineRule="auto"/>
        <w:jc w:val="both"/>
        <w:rPr>
          <w:rFonts w:ascii="Trebuchet MS" w:hAnsi="Trebuchet MS" w:cs="Arial"/>
          <w:sz w:val="18"/>
          <w:lang w:val="en-US"/>
        </w:rPr>
      </w:pPr>
      <w:r w:rsidRPr="00A5579F">
        <w:rPr>
          <w:rFonts w:ascii="Trebuchet MS" w:hAnsi="Trebuchet MS" w:cs="Arial"/>
          <w:sz w:val="18"/>
        </w:rPr>
        <w:t xml:space="preserve">Doradca zarządu ds. </w:t>
      </w:r>
      <w:r w:rsidRPr="00A5579F">
        <w:rPr>
          <w:rFonts w:ascii="Trebuchet MS" w:hAnsi="Trebuchet MS" w:cs="Arial"/>
          <w:sz w:val="18"/>
          <w:lang w:val="en-US"/>
        </w:rPr>
        <w:t>PR</w:t>
      </w:r>
    </w:p>
    <w:p w14:paraId="1687D484" w14:textId="77777777" w:rsidR="00EF4022" w:rsidRPr="00A5579F" w:rsidRDefault="00EF4022" w:rsidP="00907BD9">
      <w:pPr>
        <w:spacing w:after="0" w:line="360" w:lineRule="auto"/>
        <w:jc w:val="both"/>
        <w:rPr>
          <w:rFonts w:ascii="Trebuchet MS" w:hAnsi="Trebuchet MS" w:cs="Arial"/>
          <w:sz w:val="18"/>
          <w:lang w:val="en-US"/>
        </w:rPr>
      </w:pPr>
      <w:r w:rsidRPr="00A5579F">
        <w:rPr>
          <w:rFonts w:ascii="Trebuchet MS" w:hAnsi="Trebuchet MS" w:cs="Arial"/>
          <w:sz w:val="18"/>
          <w:lang w:val="en-US"/>
        </w:rPr>
        <w:t>Tel.</w:t>
      </w:r>
      <w:r w:rsidR="00B90D6D">
        <w:rPr>
          <w:rFonts w:ascii="Trebuchet MS" w:hAnsi="Trebuchet MS" w:cs="Arial"/>
          <w:sz w:val="18"/>
          <w:lang w:val="en-US"/>
        </w:rPr>
        <w:t>:</w:t>
      </w:r>
      <w:r w:rsidRPr="00A5579F">
        <w:rPr>
          <w:rFonts w:ascii="Trebuchet MS" w:hAnsi="Trebuchet MS" w:cs="Arial"/>
          <w:sz w:val="18"/>
          <w:lang w:val="en-US"/>
        </w:rPr>
        <w:t xml:space="preserve"> </w:t>
      </w:r>
      <w:r w:rsidR="00B90D6D" w:rsidRPr="00F07754">
        <w:rPr>
          <w:rFonts w:ascii="Trebuchet MS" w:hAnsi="Trebuchet MS"/>
          <w:sz w:val="18"/>
          <w:szCs w:val="18"/>
          <w:lang w:val="en-US"/>
        </w:rPr>
        <w:t xml:space="preserve">(+48) </w:t>
      </w:r>
      <w:r w:rsidR="004632F8" w:rsidRPr="00A5579F">
        <w:rPr>
          <w:rFonts w:ascii="Trebuchet MS" w:hAnsi="Trebuchet MS" w:cs="Arial"/>
          <w:sz w:val="18"/>
          <w:lang w:val="en-US"/>
        </w:rPr>
        <w:t>603 870 044</w:t>
      </w:r>
    </w:p>
    <w:p w14:paraId="73F08C63" w14:textId="77777777" w:rsidR="0061547D" w:rsidRPr="00907BD9" w:rsidRDefault="00EF4022" w:rsidP="00911FA6">
      <w:pPr>
        <w:spacing w:after="0" w:line="360" w:lineRule="auto"/>
        <w:jc w:val="both"/>
        <w:rPr>
          <w:rFonts w:ascii="Trebuchet MS" w:hAnsi="Trebuchet MS" w:cs="Tms Rmn"/>
          <w:i/>
          <w:color w:val="000000"/>
          <w:sz w:val="24"/>
          <w:szCs w:val="24"/>
          <w:lang w:val="en-US"/>
        </w:rPr>
      </w:pPr>
      <w:r w:rsidRPr="00A5579F">
        <w:rPr>
          <w:rFonts w:ascii="Trebuchet MS" w:hAnsi="Trebuchet MS" w:cs="Arial"/>
          <w:sz w:val="18"/>
          <w:lang w:val="en-GB"/>
        </w:rPr>
        <w:t xml:space="preserve">E-mail: </w:t>
      </w:r>
      <w:hyperlink r:id="rId9" w:history="1">
        <w:r w:rsidR="00130EE9" w:rsidRPr="0052217D">
          <w:rPr>
            <w:rStyle w:val="Hipercze"/>
            <w:rFonts w:ascii="Trebuchet MS" w:hAnsi="Trebuchet MS" w:cs="Arial"/>
            <w:sz w:val="18"/>
            <w:lang w:val="en-GB"/>
          </w:rPr>
          <w:t>pawel.rabantek@atal.pl</w:t>
        </w:r>
      </w:hyperlink>
    </w:p>
    <w:sectPr w:rsidR="0061547D" w:rsidRPr="00907BD9" w:rsidSect="0029305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97722C" w15:done="0"/>
  <w15:commentEx w15:paraId="5003EC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48946" w14:textId="77777777" w:rsidR="00DE4DE9" w:rsidRDefault="00DE4DE9" w:rsidP="00525729">
      <w:pPr>
        <w:spacing w:after="0" w:line="240" w:lineRule="auto"/>
      </w:pPr>
      <w:r>
        <w:separator/>
      </w:r>
    </w:p>
  </w:endnote>
  <w:endnote w:type="continuationSeparator" w:id="0">
    <w:p w14:paraId="77DFDCAF" w14:textId="77777777" w:rsidR="00DE4DE9" w:rsidRDefault="00DE4DE9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F20E0" w14:textId="77777777" w:rsidR="00DE4DE9" w:rsidRDefault="00DE4DE9" w:rsidP="00525729">
      <w:pPr>
        <w:spacing w:after="0" w:line="240" w:lineRule="auto"/>
      </w:pPr>
      <w:r>
        <w:separator/>
      </w:r>
    </w:p>
  </w:footnote>
  <w:footnote w:type="continuationSeparator" w:id="0">
    <w:p w14:paraId="1394CD40" w14:textId="77777777" w:rsidR="00DE4DE9" w:rsidRDefault="00DE4DE9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B45AF" w14:textId="77777777"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FF6C09" wp14:editId="57E09792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BD3E57" w14:textId="77777777" w:rsidR="003E4993" w:rsidRDefault="003E4993">
    <w:pPr>
      <w:pStyle w:val="Nagwek"/>
    </w:pPr>
  </w:p>
  <w:p w14:paraId="150D5B70" w14:textId="77777777" w:rsidR="003E4993" w:rsidRDefault="003E4993">
    <w:pPr>
      <w:pStyle w:val="Nagwek"/>
    </w:pPr>
  </w:p>
  <w:p w14:paraId="3C798445" w14:textId="77777777" w:rsidR="003E4993" w:rsidRDefault="003E4993">
    <w:pPr>
      <w:pStyle w:val="Nagwek"/>
    </w:pPr>
  </w:p>
  <w:p w14:paraId="1CD427D5" w14:textId="77777777" w:rsidR="003E4993" w:rsidRDefault="003E49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29"/>
    <w:rsid w:val="0000104E"/>
    <w:rsid w:val="00005A16"/>
    <w:rsid w:val="000140CA"/>
    <w:rsid w:val="000147D5"/>
    <w:rsid w:val="000171DC"/>
    <w:rsid w:val="00025C21"/>
    <w:rsid w:val="00037C6A"/>
    <w:rsid w:val="00037D23"/>
    <w:rsid w:val="000646FD"/>
    <w:rsid w:val="00075AC6"/>
    <w:rsid w:val="00086C99"/>
    <w:rsid w:val="00096864"/>
    <w:rsid w:val="000A6639"/>
    <w:rsid w:val="000C1A93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2BA"/>
    <w:rsid w:val="00104622"/>
    <w:rsid w:val="001050AD"/>
    <w:rsid w:val="001065D3"/>
    <w:rsid w:val="001069D4"/>
    <w:rsid w:val="001072B7"/>
    <w:rsid w:val="00107575"/>
    <w:rsid w:val="00107654"/>
    <w:rsid w:val="0011092F"/>
    <w:rsid w:val="00111DA9"/>
    <w:rsid w:val="00115BE8"/>
    <w:rsid w:val="001258DA"/>
    <w:rsid w:val="0012593D"/>
    <w:rsid w:val="001278C0"/>
    <w:rsid w:val="00130EE9"/>
    <w:rsid w:val="00133DAB"/>
    <w:rsid w:val="00136458"/>
    <w:rsid w:val="0014024D"/>
    <w:rsid w:val="00140AB9"/>
    <w:rsid w:val="00141DC6"/>
    <w:rsid w:val="001438E0"/>
    <w:rsid w:val="00154D07"/>
    <w:rsid w:val="00166935"/>
    <w:rsid w:val="00182F63"/>
    <w:rsid w:val="00183D13"/>
    <w:rsid w:val="00184C25"/>
    <w:rsid w:val="00195039"/>
    <w:rsid w:val="001A0200"/>
    <w:rsid w:val="001A2808"/>
    <w:rsid w:val="001A3D23"/>
    <w:rsid w:val="001A418D"/>
    <w:rsid w:val="001A5CEA"/>
    <w:rsid w:val="001B4BBE"/>
    <w:rsid w:val="001B569B"/>
    <w:rsid w:val="001B6671"/>
    <w:rsid w:val="001C3345"/>
    <w:rsid w:val="001C529D"/>
    <w:rsid w:val="001E061C"/>
    <w:rsid w:val="001E24D5"/>
    <w:rsid w:val="001E7367"/>
    <w:rsid w:val="001F7E9A"/>
    <w:rsid w:val="0021423F"/>
    <w:rsid w:val="0022696C"/>
    <w:rsid w:val="00237AD5"/>
    <w:rsid w:val="002427CD"/>
    <w:rsid w:val="0024321E"/>
    <w:rsid w:val="0024395D"/>
    <w:rsid w:val="00246115"/>
    <w:rsid w:val="00253438"/>
    <w:rsid w:val="00264D85"/>
    <w:rsid w:val="0028380E"/>
    <w:rsid w:val="00290C3C"/>
    <w:rsid w:val="0029305C"/>
    <w:rsid w:val="002A724D"/>
    <w:rsid w:val="002A7AA6"/>
    <w:rsid w:val="002B0C50"/>
    <w:rsid w:val="002B4E56"/>
    <w:rsid w:val="002B5E24"/>
    <w:rsid w:val="002D6C7D"/>
    <w:rsid w:val="002D78E0"/>
    <w:rsid w:val="002E4A16"/>
    <w:rsid w:val="002F1FEA"/>
    <w:rsid w:val="002F62CF"/>
    <w:rsid w:val="0030298B"/>
    <w:rsid w:val="00313ED6"/>
    <w:rsid w:val="00313FDB"/>
    <w:rsid w:val="003148CE"/>
    <w:rsid w:val="003236DF"/>
    <w:rsid w:val="003243D4"/>
    <w:rsid w:val="00324944"/>
    <w:rsid w:val="00336FB5"/>
    <w:rsid w:val="00337373"/>
    <w:rsid w:val="00344983"/>
    <w:rsid w:val="00352D26"/>
    <w:rsid w:val="00354B38"/>
    <w:rsid w:val="00355A3E"/>
    <w:rsid w:val="00355F47"/>
    <w:rsid w:val="00371681"/>
    <w:rsid w:val="00372B44"/>
    <w:rsid w:val="003804C4"/>
    <w:rsid w:val="003867DA"/>
    <w:rsid w:val="00394A89"/>
    <w:rsid w:val="00396810"/>
    <w:rsid w:val="00397A63"/>
    <w:rsid w:val="00397D1E"/>
    <w:rsid w:val="003A0DCD"/>
    <w:rsid w:val="003A1823"/>
    <w:rsid w:val="003A3CE3"/>
    <w:rsid w:val="003B0884"/>
    <w:rsid w:val="003B1C0C"/>
    <w:rsid w:val="003B3348"/>
    <w:rsid w:val="003B3A88"/>
    <w:rsid w:val="003D43E5"/>
    <w:rsid w:val="003D561A"/>
    <w:rsid w:val="003E2954"/>
    <w:rsid w:val="003E4993"/>
    <w:rsid w:val="003E567D"/>
    <w:rsid w:val="004002C9"/>
    <w:rsid w:val="004064EE"/>
    <w:rsid w:val="004142E2"/>
    <w:rsid w:val="0042079E"/>
    <w:rsid w:val="00427B1E"/>
    <w:rsid w:val="00427FE4"/>
    <w:rsid w:val="004306C8"/>
    <w:rsid w:val="00432659"/>
    <w:rsid w:val="00432C6F"/>
    <w:rsid w:val="0043309E"/>
    <w:rsid w:val="00433425"/>
    <w:rsid w:val="00436A69"/>
    <w:rsid w:val="00436C69"/>
    <w:rsid w:val="00456CDE"/>
    <w:rsid w:val="004632F8"/>
    <w:rsid w:val="004638DF"/>
    <w:rsid w:val="00473BD0"/>
    <w:rsid w:val="0047665E"/>
    <w:rsid w:val="0047775E"/>
    <w:rsid w:val="00492A02"/>
    <w:rsid w:val="00492D36"/>
    <w:rsid w:val="00493FFA"/>
    <w:rsid w:val="004969D1"/>
    <w:rsid w:val="004A18FA"/>
    <w:rsid w:val="004A404D"/>
    <w:rsid w:val="004A6BA8"/>
    <w:rsid w:val="004B3221"/>
    <w:rsid w:val="004C40BD"/>
    <w:rsid w:val="004D13AE"/>
    <w:rsid w:val="004D6EEA"/>
    <w:rsid w:val="004D7226"/>
    <w:rsid w:val="004E0C8A"/>
    <w:rsid w:val="004E76B0"/>
    <w:rsid w:val="004E7E54"/>
    <w:rsid w:val="004F0111"/>
    <w:rsid w:val="00502654"/>
    <w:rsid w:val="005054F1"/>
    <w:rsid w:val="0051185B"/>
    <w:rsid w:val="00511AAD"/>
    <w:rsid w:val="005146CA"/>
    <w:rsid w:val="00515670"/>
    <w:rsid w:val="00520FB7"/>
    <w:rsid w:val="00525491"/>
    <w:rsid w:val="00525729"/>
    <w:rsid w:val="005274B7"/>
    <w:rsid w:val="00527C2E"/>
    <w:rsid w:val="00527E47"/>
    <w:rsid w:val="00527F79"/>
    <w:rsid w:val="00536407"/>
    <w:rsid w:val="00536F44"/>
    <w:rsid w:val="00537F3B"/>
    <w:rsid w:val="00545425"/>
    <w:rsid w:val="0054746C"/>
    <w:rsid w:val="00554FAE"/>
    <w:rsid w:val="00557170"/>
    <w:rsid w:val="00565B16"/>
    <w:rsid w:val="00567D13"/>
    <w:rsid w:val="00571325"/>
    <w:rsid w:val="005713D7"/>
    <w:rsid w:val="00575324"/>
    <w:rsid w:val="0057602E"/>
    <w:rsid w:val="00581E12"/>
    <w:rsid w:val="00583225"/>
    <w:rsid w:val="00583D98"/>
    <w:rsid w:val="005871A9"/>
    <w:rsid w:val="00596FDA"/>
    <w:rsid w:val="005B0AAA"/>
    <w:rsid w:val="005B3073"/>
    <w:rsid w:val="005C3F48"/>
    <w:rsid w:val="005D09A4"/>
    <w:rsid w:val="005D2DCA"/>
    <w:rsid w:val="005D4C61"/>
    <w:rsid w:val="005D60BE"/>
    <w:rsid w:val="005E651E"/>
    <w:rsid w:val="005F695F"/>
    <w:rsid w:val="00601552"/>
    <w:rsid w:val="0060250B"/>
    <w:rsid w:val="00604B03"/>
    <w:rsid w:val="00604B9C"/>
    <w:rsid w:val="00613B3B"/>
    <w:rsid w:val="00614205"/>
    <w:rsid w:val="0061547D"/>
    <w:rsid w:val="00617C9A"/>
    <w:rsid w:val="00624B86"/>
    <w:rsid w:val="00630619"/>
    <w:rsid w:val="00636139"/>
    <w:rsid w:val="00641857"/>
    <w:rsid w:val="0064228B"/>
    <w:rsid w:val="006448FC"/>
    <w:rsid w:val="00645B07"/>
    <w:rsid w:val="0065682B"/>
    <w:rsid w:val="00667E9C"/>
    <w:rsid w:val="00672361"/>
    <w:rsid w:val="00675157"/>
    <w:rsid w:val="00675D5D"/>
    <w:rsid w:val="00680DE1"/>
    <w:rsid w:val="00682406"/>
    <w:rsid w:val="0068318C"/>
    <w:rsid w:val="00691F04"/>
    <w:rsid w:val="00693F45"/>
    <w:rsid w:val="006A24B3"/>
    <w:rsid w:val="006A42F7"/>
    <w:rsid w:val="006B6630"/>
    <w:rsid w:val="006C0A7F"/>
    <w:rsid w:val="006C6BB3"/>
    <w:rsid w:val="006D196B"/>
    <w:rsid w:val="006D5554"/>
    <w:rsid w:val="006E3B24"/>
    <w:rsid w:val="006E573A"/>
    <w:rsid w:val="006F773A"/>
    <w:rsid w:val="007013E7"/>
    <w:rsid w:val="00702925"/>
    <w:rsid w:val="00703A0A"/>
    <w:rsid w:val="00707DC5"/>
    <w:rsid w:val="007106EB"/>
    <w:rsid w:val="00711126"/>
    <w:rsid w:val="007113A4"/>
    <w:rsid w:val="00725A92"/>
    <w:rsid w:val="00751B00"/>
    <w:rsid w:val="007565A5"/>
    <w:rsid w:val="00762E51"/>
    <w:rsid w:val="00765C00"/>
    <w:rsid w:val="007666DF"/>
    <w:rsid w:val="00767215"/>
    <w:rsid w:val="00771B2F"/>
    <w:rsid w:val="00772719"/>
    <w:rsid w:val="007730B1"/>
    <w:rsid w:val="00774218"/>
    <w:rsid w:val="00781733"/>
    <w:rsid w:val="00786F10"/>
    <w:rsid w:val="0079082C"/>
    <w:rsid w:val="00792502"/>
    <w:rsid w:val="007934C9"/>
    <w:rsid w:val="0079366D"/>
    <w:rsid w:val="007A141E"/>
    <w:rsid w:val="007B4E8C"/>
    <w:rsid w:val="007B6AA4"/>
    <w:rsid w:val="007D1A0F"/>
    <w:rsid w:val="007D293A"/>
    <w:rsid w:val="007D44CC"/>
    <w:rsid w:val="007D45CE"/>
    <w:rsid w:val="007D7E35"/>
    <w:rsid w:val="007E24ED"/>
    <w:rsid w:val="007E5D36"/>
    <w:rsid w:val="007E7F62"/>
    <w:rsid w:val="007F0B65"/>
    <w:rsid w:val="00802DD3"/>
    <w:rsid w:val="00811607"/>
    <w:rsid w:val="00815FEA"/>
    <w:rsid w:val="00823378"/>
    <w:rsid w:val="00833B8D"/>
    <w:rsid w:val="00835416"/>
    <w:rsid w:val="00845642"/>
    <w:rsid w:val="00856A78"/>
    <w:rsid w:val="00857E11"/>
    <w:rsid w:val="0086436E"/>
    <w:rsid w:val="00874A45"/>
    <w:rsid w:val="00876907"/>
    <w:rsid w:val="00882518"/>
    <w:rsid w:val="00882C13"/>
    <w:rsid w:val="008927EE"/>
    <w:rsid w:val="00895029"/>
    <w:rsid w:val="00896143"/>
    <w:rsid w:val="008A3B92"/>
    <w:rsid w:val="008A7772"/>
    <w:rsid w:val="008B1037"/>
    <w:rsid w:val="008B648E"/>
    <w:rsid w:val="008B6F0A"/>
    <w:rsid w:val="008C0C0C"/>
    <w:rsid w:val="008C2099"/>
    <w:rsid w:val="008C28A4"/>
    <w:rsid w:val="008D1674"/>
    <w:rsid w:val="008D3065"/>
    <w:rsid w:val="008E4075"/>
    <w:rsid w:val="008E4892"/>
    <w:rsid w:val="008E5E76"/>
    <w:rsid w:val="008E7325"/>
    <w:rsid w:val="00903325"/>
    <w:rsid w:val="009040E6"/>
    <w:rsid w:val="00907BD9"/>
    <w:rsid w:val="00911FA6"/>
    <w:rsid w:val="00913B6E"/>
    <w:rsid w:val="00914530"/>
    <w:rsid w:val="00916F3C"/>
    <w:rsid w:val="009278DE"/>
    <w:rsid w:val="0093199C"/>
    <w:rsid w:val="0095214B"/>
    <w:rsid w:val="0095425D"/>
    <w:rsid w:val="009675C7"/>
    <w:rsid w:val="00967AEC"/>
    <w:rsid w:val="009708EA"/>
    <w:rsid w:val="00973F7E"/>
    <w:rsid w:val="00981833"/>
    <w:rsid w:val="00984F13"/>
    <w:rsid w:val="00994EEC"/>
    <w:rsid w:val="00995BAB"/>
    <w:rsid w:val="009A045D"/>
    <w:rsid w:val="009A0747"/>
    <w:rsid w:val="009A7B86"/>
    <w:rsid w:val="009B088E"/>
    <w:rsid w:val="009B3345"/>
    <w:rsid w:val="009B4058"/>
    <w:rsid w:val="009B6474"/>
    <w:rsid w:val="009C375B"/>
    <w:rsid w:val="009C5961"/>
    <w:rsid w:val="009D12A7"/>
    <w:rsid w:val="009E078B"/>
    <w:rsid w:val="009E3FC8"/>
    <w:rsid w:val="009E4226"/>
    <w:rsid w:val="009E7FA8"/>
    <w:rsid w:val="00A01C6F"/>
    <w:rsid w:val="00A03440"/>
    <w:rsid w:val="00A10994"/>
    <w:rsid w:val="00A14232"/>
    <w:rsid w:val="00A24D4B"/>
    <w:rsid w:val="00A26DAA"/>
    <w:rsid w:val="00A36338"/>
    <w:rsid w:val="00A45AB9"/>
    <w:rsid w:val="00A4799F"/>
    <w:rsid w:val="00A47D7A"/>
    <w:rsid w:val="00A5579F"/>
    <w:rsid w:val="00A56875"/>
    <w:rsid w:val="00A57CED"/>
    <w:rsid w:val="00A64B45"/>
    <w:rsid w:val="00A72900"/>
    <w:rsid w:val="00A80D9B"/>
    <w:rsid w:val="00A93661"/>
    <w:rsid w:val="00A95929"/>
    <w:rsid w:val="00A96055"/>
    <w:rsid w:val="00A96C6E"/>
    <w:rsid w:val="00AA1DF1"/>
    <w:rsid w:val="00AA33E5"/>
    <w:rsid w:val="00AB101A"/>
    <w:rsid w:val="00AB2470"/>
    <w:rsid w:val="00AB370D"/>
    <w:rsid w:val="00AB40EB"/>
    <w:rsid w:val="00AB7D0F"/>
    <w:rsid w:val="00AC04FF"/>
    <w:rsid w:val="00AC720A"/>
    <w:rsid w:val="00AD0DE7"/>
    <w:rsid w:val="00AD0E03"/>
    <w:rsid w:val="00AE0F86"/>
    <w:rsid w:val="00AE1F96"/>
    <w:rsid w:val="00AE2D59"/>
    <w:rsid w:val="00AE4C2F"/>
    <w:rsid w:val="00AF3F4A"/>
    <w:rsid w:val="00AF570F"/>
    <w:rsid w:val="00AF6B10"/>
    <w:rsid w:val="00AF6F77"/>
    <w:rsid w:val="00AF7A90"/>
    <w:rsid w:val="00B01FC9"/>
    <w:rsid w:val="00B043A3"/>
    <w:rsid w:val="00B10B4B"/>
    <w:rsid w:val="00B15312"/>
    <w:rsid w:val="00B23C2C"/>
    <w:rsid w:val="00B27691"/>
    <w:rsid w:val="00B27994"/>
    <w:rsid w:val="00B33EE3"/>
    <w:rsid w:val="00B3675C"/>
    <w:rsid w:val="00B4593E"/>
    <w:rsid w:val="00B6347E"/>
    <w:rsid w:val="00B6357D"/>
    <w:rsid w:val="00B635B7"/>
    <w:rsid w:val="00B64194"/>
    <w:rsid w:val="00B65141"/>
    <w:rsid w:val="00B7353E"/>
    <w:rsid w:val="00B86A71"/>
    <w:rsid w:val="00B86AA9"/>
    <w:rsid w:val="00B86BFB"/>
    <w:rsid w:val="00B90D6D"/>
    <w:rsid w:val="00B928EC"/>
    <w:rsid w:val="00BB2A9C"/>
    <w:rsid w:val="00BB36C8"/>
    <w:rsid w:val="00BB4105"/>
    <w:rsid w:val="00BC1595"/>
    <w:rsid w:val="00BC2087"/>
    <w:rsid w:val="00BC7856"/>
    <w:rsid w:val="00BD652A"/>
    <w:rsid w:val="00BE0957"/>
    <w:rsid w:val="00BF4DA0"/>
    <w:rsid w:val="00C00A72"/>
    <w:rsid w:val="00C04CD1"/>
    <w:rsid w:val="00C073FF"/>
    <w:rsid w:val="00C24D9B"/>
    <w:rsid w:val="00C25D90"/>
    <w:rsid w:val="00C2683A"/>
    <w:rsid w:val="00C26E2D"/>
    <w:rsid w:val="00C343B2"/>
    <w:rsid w:val="00C344E3"/>
    <w:rsid w:val="00C34C8C"/>
    <w:rsid w:val="00C34D3E"/>
    <w:rsid w:val="00C41144"/>
    <w:rsid w:val="00C47CB4"/>
    <w:rsid w:val="00C50022"/>
    <w:rsid w:val="00C533C0"/>
    <w:rsid w:val="00C54E40"/>
    <w:rsid w:val="00C55696"/>
    <w:rsid w:val="00C72D8B"/>
    <w:rsid w:val="00C74479"/>
    <w:rsid w:val="00C7623E"/>
    <w:rsid w:val="00C8294D"/>
    <w:rsid w:val="00C843E9"/>
    <w:rsid w:val="00C9082B"/>
    <w:rsid w:val="00C9339F"/>
    <w:rsid w:val="00C93ED2"/>
    <w:rsid w:val="00C9628A"/>
    <w:rsid w:val="00CA2359"/>
    <w:rsid w:val="00CB4B17"/>
    <w:rsid w:val="00CB4EFB"/>
    <w:rsid w:val="00CB6E65"/>
    <w:rsid w:val="00CC2707"/>
    <w:rsid w:val="00CC42B8"/>
    <w:rsid w:val="00CC4A6F"/>
    <w:rsid w:val="00CC51EB"/>
    <w:rsid w:val="00CD0B7A"/>
    <w:rsid w:val="00CD2496"/>
    <w:rsid w:val="00CD3276"/>
    <w:rsid w:val="00CD5ADB"/>
    <w:rsid w:val="00D056C1"/>
    <w:rsid w:val="00D15800"/>
    <w:rsid w:val="00D2084D"/>
    <w:rsid w:val="00D209C2"/>
    <w:rsid w:val="00D22258"/>
    <w:rsid w:val="00D35E60"/>
    <w:rsid w:val="00D4776A"/>
    <w:rsid w:val="00D56D0E"/>
    <w:rsid w:val="00D60CA9"/>
    <w:rsid w:val="00D62E4F"/>
    <w:rsid w:val="00D724BA"/>
    <w:rsid w:val="00D745C0"/>
    <w:rsid w:val="00D75C38"/>
    <w:rsid w:val="00D76D20"/>
    <w:rsid w:val="00D81A63"/>
    <w:rsid w:val="00D835A4"/>
    <w:rsid w:val="00D842AD"/>
    <w:rsid w:val="00D935CD"/>
    <w:rsid w:val="00D9610F"/>
    <w:rsid w:val="00DA578B"/>
    <w:rsid w:val="00DB1DAF"/>
    <w:rsid w:val="00DB6FE9"/>
    <w:rsid w:val="00DE2DF2"/>
    <w:rsid w:val="00DE4DCA"/>
    <w:rsid w:val="00DE4DE9"/>
    <w:rsid w:val="00DF443A"/>
    <w:rsid w:val="00DF4DD5"/>
    <w:rsid w:val="00DF540B"/>
    <w:rsid w:val="00DF55DA"/>
    <w:rsid w:val="00E04B4A"/>
    <w:rsid w:val="00E11C11"/>
    <w:rsid w:val="00E17621"/>
    <w:rsid w:val="00E26031"/>
    <w:rsid w:val="00E27449"/>
    <w:rsid w:val="00E30AFC"/>
    <w:rsid w:val="00E343D9"/>
    <w:rsid w:val="00E35ADE"/>
    <w:rsid w:val="00E363B3"/>
    <w:rsid w:val="00E36CEA"/>
    <w:rsid w:val="00E37192"/>
    <w:rsid w:val="00E3770F"/>
    <w:rsid w:val="00E40DEB"/>
    <w:rsid w:val="00E4324F"/>
    <w:rsid w:val="00E44259"/>
    <w:rsid w:val="00E4493B"/>
    <w:rsid w:val="00E620DF"/>
    <w:rsid w:val="00E63797"/>
    <w:rsid w:val="00E64841"/>
    <w:rsid w:val="00E74016"/>
    <w:rsid w:val="00E83A3C"/>
    <w:rsid w:val="00E83BD5"/>
    <w:rsid w:val="00E855B2"/>
    <w:rsid w:val="00E92745"/>
    <w:rsid w:val="00E9446A"/>
    <w:rsid w:val="00EA19BE"/>
    <w:rsid w:val="00EA5E5D"/>
    <w:rsid w:val="00EB263E"/>
    <w:rsid w:val="00EB58B7"/>
    <w:rsid w:val="00EB7D29"/>
    <w:rsid w:val="00EC691F"/>
    <w:rsid w:val="00EC7AAD"/>
    <w:rsid w:val="00ED0773"/>
    <w:rsid w:val="00ED443F"/>
    <w:rsid w:val="00ED5DA9"/>
    <w:rsid w:val="00EE460A"/>
    <w:rsid w:val="00EE5187"/>
    <w:rsid w:val="00EE5A78"/>
    <w:rsid w:val="00EE5ADA"/>
    <w:rsid w:val="00EF0A52"/>
    <w:rsid w:val="00EF4022"/>
    <w:rsid w:val="00F008ED"/>
    <w:rsid w:val="00F02CFF"/>
    <w:rsid w:val="00F07754"/>
    <w:rsid w:val="00F128E0"/>
    <w:rsid w:val="00F13EC0"/>
    <w:rsid w:val="00F22D1E"/>
    <w:rsid w:val="00F43547"/>
    <w:rsid w:val="00F47D11"/>
    <w:rsid w:val="00F50929"/>
    <w:rsid w:val="00F52868"/>
    <w:rsid w:val="00F550DB"/>
    <w:rsid w:val="00F65BE2"/>
    <w:rsid w:val="00F65DE5"/>
    <w:rsid w:val="00F73BFC"/>
    <w:rsid w:val="00F85A7E"/>
    <w:rsid w:val="00F873AA"/>
    <w:rsid w:val="00F949B2"/>
    <w:rsid w:val="00FA0B18"/>
    <w:rsid w:val="00FB4286"/>
    <w:rsid w:val="00FC61B8"/>
    <w:rsid w:val="00FC7ECF"/>
    <w:rsid w:val="00FD7ED2"/>
    <w:rsid w:val="00FE0FF0"/>
    <w:rsid w:val="00FE27D2"/>
    <w:rsid w:val="00FE48E2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C3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table" w:styleId="Jasnecieniowanieakcent1">
    <w:name w:val="Light Shading Accent 1"/>
    <w:basedOn w:val="Standardowy"/>
    <w:uiPriority w:val="60"/>
    <w:rsid w:val="00A936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omylnaczcionkaakapitu"/>
    <w:rsid w:val="00BB4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table" w:styleId="Jasnecieniowanieakcent1">
    <w:name w:val="Light Shading Accent 1"/>
    <w:basedOn w:val="Standardowy"/>
    <w:uiPriority w:val="60"/>
    <w:rsid w:val="00A936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omylnaczcionkaakapitu"/>
    <w:rsid w:val="00BB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6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wel.rabantek@atal.pl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AF66-EBD3-4A23-B1F0-36A39D0D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OnBoard PR</dc:creator>
  <cp:lastModifiedBy>Paweł</cp:lastModifiedBy>
  <cp:revision>6</cp:revision>
  <dcterms:created xsi:type="dcterms:W3CDTF">2014-07-23T10:53:00Z</dcterms:created>
  <dcterms:modified xsi:type="dcterms:W3CDTF">2014-07-28T07:55:00Z</dcterms:modified>
</cp:coreProperties>
</file>