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94EC" w14:textId="77777777" w:rsidR="00EB488F" w:rsidRPr="004F177C" w:rsidRDefault="00EB488F" w:rsidP="00EB488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638B388" wp14:editId="284C4984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7D1D6" w14:textId="77777777" w:rsidR="00EB488F" w:rsidRPr="004F177C" w:rsidRDefault="00EB488F" w:rsidP="00EB488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B59F01D" w14:textId="77777777" w:rsidR="00EB488F" w:rsidRDefault="00EB488F" w:rsidP="00EB488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45D3545" w14:textId="72083B55" w:rsidR="00EB488F" w:rsidRPr="00DB224F" w:rsidRDefault="00EB488F" w:rsidP="00EB488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23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lipca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4F14622" w14:textId="1E6403FB" w:rsidR="00CC4B89" w:rsidRDefault="00CC4B89" w:rsidP="00B0693C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Przystań Jasień – kameralne osiedle </w:t>
      </w:r>
      <w:r w:rsidR="00AF2D9C">
        <w:rPr>
          <w:rFonts w:ascii="Calibri" w:eastAsia="Calibri" w:hAnsi="Calibri" w:cs="Calibri"/>
          <w:b/>
          <w:bCs/>
          <w:sz w:val="48"/>
          <w:szCs w:val="48"/>
        </w:rPr>
        <w:t>w otoczeniu natury</w:t>
      </w:r>
    </w:p>
    <w:p w14:paraId="2809D6B2" w14:textId="10B3AF72" w:rsidR="00FB6902" w:rsidRDefault="00DC48B4" w:rsidP="00FB690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dynamicznie rozwijającej się dzielnicy Jasień, </w:t>
      </w:r>
      <w:r w:rsidR="00CE173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do</w:t>
      </w:r>
      <w:r w:rsidR="002F52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brze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skomunikowanej z centrum miasta i zielonej okolicy powstaje nowoczesne osiedle mieszkaniowe Przystań Jasień. </w:t>
      </w:r>
      <w:r w:rsidR="00BA17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Nowa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gdańska </w:t>
      </w:r>
      <w:r w:rsidR="00BA17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inwestycja </w:t>
      </w:r>
      <w:r w:rsidR="00EB488F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</w:t>
      </w:r>
      <w:r w:rsidR="00BA17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ego </w:t>
      </w:r>
      <w:r w:rsidR="00EB488F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deweloper</w:t>
      </w:r>
      <w:r w:rsidR="00BA17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</w:t>
      </w:r>
      <w:r w:rsidR="00EB488F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EB48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BA17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przypadnie do gustu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osobom, które cenią </w:t>
      </w:r>
      <w:r w:rsidR="002F52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komfortową </w:t>
      </w:r>
      <w:r w:rsidR="006F588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 kameralną </w:t>
      </w:r>
      <w:r w:rsidR="002F52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architekturę </w:t>
      </w:r>
      <w:r w:rsidR="006F588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oraz</w:t>
      </w:r>
      <w:r w:rsidR="002F52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miejski styl życia w otoczeniu natury. </w:t>
      </w:r>
      <w:r w:rsidR="00FB69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Do oferty trafił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</w:t>
      </w:r>
      <w:r w:rsidR="00FB69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154 </w:t>
      </w:r>
      <w:r w:rsidR="00FB69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mieszka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nia</w:t>
      </w:r>
      <w:r w:rsidR="00FB69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 metrażach 3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</w:t>
      </w:r>
      <w:r w:rsidR="00FB69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-9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</w:t>
      </w:r>
      <w:r w:rsidR="00FB69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mkw. i zróżnicowanych układach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od 2 do 4 pokoi</w:t>
      </w:r>
      <w:r w:rsidR="00FB69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8179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FB6902" w:rsidRPr="00224D8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Inwestycja powstaje 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przy ul. </w:t>
      </w:r>
      <w:r w:rsidR="00AF2D9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Życzliwej</w:t>
      </w:r>
      <w:r w:rsidR="00FB6902" w:rsidRPr="00224D8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przyjaznej okolicy z doskonale rozwiniętą miejską infrastrukturą</w:t>
      </w:r>
      <w:r w:rsidR="005943F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 nieopodal Obwodnicy Trójmiasta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FB6902" w:rsidRPr="000E09F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Cena za mkw. zaczyna się od 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</w:t>
      </w:r>
      <w:r w:rsidR="00FB6902" w:rsidRPr="000E09F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709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</w:t>
      </w:r>
      <w:r w:rsidR="00FB6902" w:rsidRPr="000E09F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00 złotych brutto.</w:t>
      </w:r>
      <w:r w:rsidR="00FB69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</w:p>
    <w:p w14:paraId="5064A6C4" w14:textId="2CA12C29" w:rsidR="005943F6" w:rsidRPr="001C7C25" w:rsidRDefault="005943F6" w:rsidP="00EB48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ramach n</w:t>
      </w:r>
      <w:r w:rsidR="00EB488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ajnowsz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ej</w:t>
      </w:r>
      <w:r w:rsidR="00EB488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gdańsk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iej</w:t>
      </w:r>
      <w:r w:rsidR="00EB488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inwestycj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="00EB488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ATAL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powstanie 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siedem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18597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kameralnych </w:t>
      </w:r>
      <w:r w:rsidR="00185976" w:rsidRPr="008867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cztero</w:t>
      </w:r>
      <w:r w:rsidRPr="008867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piętrowych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budynków mieszkalnych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5C68F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ofercie są funkcjonalnie zaprojektowane, ergonomiczne i zróżnicowane 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wnętrza o metrażu 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od 34,86 do 94,52 mkw. oraz układach od 2 do 4 pokoi. 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Uzupełnieniem komfortowej przestrzeni mieszkalnej będą przes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tronne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balkony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oraz – w przypadku lokali usytuowanych na parterze – indywidualne ogródki.</w:t>
      </w:r>
      <w:r w:rsidR="005C68F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Na terenie inwestycji przewidziano 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128 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stanowisk 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parkingowych 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hali garażowej. Dodatkowo, na zewnątrz budynku zaprojektowano 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69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miejsc parkingowych. 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rzestrzeń do przechowywania 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rzadziej</w:t>
      </w:r>
      <w:r w:rsidR="00B30E57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używanych przedmiotów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stanowić będ</w:t>
      </w:r>
      <w:r w:rsidR="005C68F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komórk</w:t>
      </w:r>
      <w:r w:rsidR="005C68F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lokatorski</w:t>
      </w:r>
      <w:r w:rsidR="005C68F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 oraz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pomieszcze</w:t>
      </w:r>
      <w:r w:rsidR="005C68F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nia</w:t>
      </w:r>
      <w:r w:rsidR="00B30E5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na jednoślady.</w:t>
      </w:r>
    </w:p>
    <w:p w14:paraId="38EBCAF0" w14:textId="77777777" w:rsidR="00EB488F" w:rsidRPr="00991150" w:rsidRDefault="00EB488F" w:rsidP="00EB488F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AD1004" wp14:editId="374C32BC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B83DC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48D53234" w14:textId="77777777" w:rsidR="00EB488F" w:rsidRDefault="00EB488F" w:rsidP="00EB488F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0211ACA" w14:textId="08B26136" w:rsidR="00F53FCE" w:rsidRDefault="00F53FCE" w:rsidP="00EB488F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</w:pP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ATAL w </w:t>
      </w:r>
      <w:r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Trójmieście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obecny jest od </w:t>
      </w:r>
      <w:r w:rsidRPr="00340A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2016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roku</w:t>
      </w:r>
      <w:r w:rsidR="00340A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.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="00340A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T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o dla nas perspektywiczny rynek, na którym </w:t>
      </w:r>
      <w:r w:rsidR="00340A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nieustannie rozwijamy naszą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działalnoś</w:t>
      </w:r>
      <w:r w:rsidR="00340A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ć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i poszerza</w:t>
      </w:r>
      <w:r w:rsidR="00340A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my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ofert</w:t>
      </w:r>
      <w:r w:rsidR="00340A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ę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. </w:t>
      </w:r>
      <w:r w:rsidR="00340A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Nasz najnowszy projekt – Przystań Jasień – wyróżnia atrakcyjna lokalizacja z komfortowym połączeniem z centrum miasta oraz kameralna zabudowa. </w:t>
      </w:r>
      <w:r w:rsidR="003445B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Będzie to przestrzeń komfortowego życia</w:t>
      </w:r>
      <w:r w:rsidR="00AA1E4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w otoczeniu zieleni i natury</w:t>
      </w:r>
      <w:r w:rsidR="003445B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. </w:t>
      </w:r>
      <w:r w:rsidRPr="00F53FC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Odnajdą się tu zarówno młodzi kupujący pierwsze mieszkania, jak i rodziny pragnące zwiększyć metraż</w:t>
      </w:r>
    </w:p>
    <w:p w14:paraId="10B24082" w14:textId="77777777" w:rsidR="00EB488F" w:rsidRPr="00991150" w:rsidRDefault="00EB488F" w:rsidP="00EB488F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432281" wp14:editId="26E5D371">
                <wp:simplePos x="0" y="0"/>
                <wp:positionH relativeFrom="column">
                  <wp:posOffset>5280025</wp:posOffset>
                </wp:positionH>
                <wp:positionV relativeFrom="paragraph">
                  <wp:posOffset>106045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7F901" id="Grupa 35" o:spid="_x0000_s1026" style="position:absolute;margin-left:415.75pt;margin-top:8.35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CPHhFvgAAAACQEA&#10;AA8AAAAAAAAAAAAAAAAA0AQAAGRycy9kb3ducmV2LnhtbFBLBQYAAAAABAAEAPMAAADd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2161875B" w14:textId="77777777" w:rsidR="00EB488F" w:rsidRPr="00677427" w:rsidRDefault="00EB488F" w:rsidP="00EB488F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Członek Zarządu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35927684" w14:textId="77777777" w:rsidR="00EB488F" w:rsidRDefault="00EB488F" w:rsidP="00EB488F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5EC7A7A8" w14:textId="3D057CFB" w:rsidR="00C71F3B" w:rsidRDefault="00215D78" w:rsidP="00DB4A4C">
      <w:pPr>
        <w:spacing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Przystań Jasień to</w:t>
      </w:r>
      <w:r w:rsidR="00CE1739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osiedle o nowoczesnym charakterze, </w:t>
      </w:r>
      <w:r w:rsidR="0018597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które wyróżni kameralna zabudowa</w:t>
      </w:r>
      <w:r w:rsidR="001515E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wysoka jakość użytych materiałów budowlanych</w:t>
      </w:r>
      <w:r w:rsidR="0018597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 komfortowe rozwiązania architektoniczne. </w:t>
      </w:r>
      <w:r w:rsidR="001515E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Projektanci zadbali o stronę wizualną inwestycji – budynki spajać będzie harmonijna estetyka, a przestrzeń wspólną osiedla wypełni zieleń i mała architektura zachęcająca do spędzania czasu na wolnym powietrzu.</w:t>
      </w:r>
      <w:r w:rsidR="00DB4A4C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18597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Z myślą o najmłodszych powstan</w:t>
      </w:r>
      <w:r w:rsidR="00DB4A4C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ie </w:t>
      </w:r>
      <w:r w:rsidR="0018597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plac zabaw. </w:t>
      </w:r>
      <w:r w:rsidR="00185976" w:rsidRPr="0064032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Osiedle zostanie dostosowane do potrzeb osób niepełnosprawnych – niskie progi, szerokie ciągi piesze oraz cichobieżne windy zapewnią sprawne przemieszczanie.</w:t>
      </w:r>
      <w:r w:rsidR="0018597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DB4A4C" w:rsidRPr="008867C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 projekcie dużą wagę przywiązano do kwestii bezpieczeństwa oraz zapewnienia mieszkańcom pożądanej prywatności – osiedle zostanie wyposażone w system monitoringu</w:t>
      </w:r>
      <w:r w:rsidR="000929B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</w:t>
      </w:r>
      <w:r w:rsidR="00DB4A4C" w:rsidRPr="004108E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kontroli dostępu</w:t>
      </w:r>
      <w:r w:rsidR="000929B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a także</w:t>
      </w:r>
      <w:r w:rsidR="00DB4A4C" w:rsidRPr="004108E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sterowany pilotem szlaban wjazdowy.</w:t>
      </w:r>
      <w:r w:rsidR="00DB4A4C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</w:p>
    <w:p w14:paraId="37DA65FD" w14:textId="0C9584A3" w:rsidR="00FD2B90" w:rsidRDefault="00FD2B90" w:rsidP="00FD2B90">
      <w:pPr>
        <w:spacing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Atutem osiedla Przystań Jasień jest bliskość terenów zielonych i rekreacyjnych. Osiedle powstaje tuż przy jeziorze Jasień. </w:t>
      </w:r>
      <w:r w:rsidRPr="00103F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W </w:t>
      </w:r>
      <w:r w:rsidR="00AC275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pobliżu</w:t>
      </w:r>
      <w:r w:rsidRPr="00103F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znajdują się m.in. Trójmiejski Park Krajobrazowy z Rezerwatem Przygody </w:t>
      </w:r>
      <w:r w:rsidRPr="00103F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lastRenderedPageBreak/>
        <w:t xml:space="preserve">Dolina Strzyży, Staw Wróbla oraz szereg mniejszych stawów i zbiorników retencyjnych.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Co sprawia, że t</w:t>
      </w:r>
      <w:r w:rsidRPr="00103F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 idealn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 okolica</w:t>
      </w:r>
      <w:r w:rsidRPr="00103F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na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103F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odpoczynek w otoczeniu przyrody czy aktywność sportową.</w:t>
      </w:r>
    </w:p>
    <w:p w14:paraId="09A5C52B" w14:textId="0E8DC684" w:rsidR="00C71F3B" w:rsidRDefault="00C71F3B" w:rsidP="00986594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Najnowsza gdańska inwestycja ATAL powstaje na Jasieniu – dynamicznie rozwijającej się i zyskujące na popularności dzielnicy. </w:t>
      </w:r>
      <w:r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Ta lokalizacja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–</w:t>
      </w:r>
      <w:r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dzięki pobliskiej Obwodnicy Trójmiasta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oraz istotn</w:t>
      </w:r>
      <w:r w:rsidR="008C632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ym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arteri</w:t>
      </w:r>
      <w:r w:rsidR="008C632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ą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komunikacyjn</w:t>
      </w:r>
      <w:r w:rsidR="008C632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ym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Gdańska, czyli al. Armii Krajowej i al. Pawła Adamowicz –</w:t>
      </w:r>
      <w:r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gwarantuje dogodny dojazd do centrum oraz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wyjazd poza miasto</w:t>
      </w:r>
      <w:r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Przyszli mieszkańcy osiedla docenia rozwiniętą komunikację miejską, </w:t>
      </w:r>
      <w:r w:rsidR="009433E3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nieopodal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znajdują się przystanki autobusowe oraz przystanek Pomorskiej Kolei Metropolitalnej. Co istotne, infrastruktura miejska oraz liczne sklepy i punkty usługowe </w:t>
      </w:r>
      <w:r w:rsidR="008C632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dają możliwość załatwienia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wszystki</w:t>
      </w:r>
      <w:r w:rsidR="008C632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ch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spraw</w:t>
      </w:r>
      <w:r w:rsidR="008C632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986594" w:rsidRPr="00FD2B9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życia codziennego w pobliżu. Rodziny z dziećmi docenią bliskość placówek oświaty – niedaleko są zarówno przedszkola, jak i szkoły podstawowe.</w:t>
      </w:r>
    </w:p>
    <w:p w14:paraId="299EE40D" w14:textId="33887813" w:rsidR="00EB488F" w:rsidRPr="00364251" w:rsidRDefault="00215D78" w:rsidP="00215D78">
      <w:pPr>
        <w:spacing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Przystań Jasień</w:t>
      </w:r>
      <w:r w:rsidRPr="00847AC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to nie jedyna propozycja ATAL dla poszukujących nieruchomości na pierwotnym rynku w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Trójmieście</w:t>
      </w:r>
      <w:r w:rsidRPr="00847AC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Na gdańskiej Letnicy, w sąsiedztwie </w:t>
      </w:r>
      <w:r w:rsidRPr="00215D7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Stadionu Gdańsk oraz nieopodal Zatoki Gdańskiej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powstaje wysokokomfortowe i nowoczesne osiedle </w:t>
      </w:r>
      <w:r w:rsidRPr="00215D78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Bursztynowa Zatoka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 T</w:t>
      </w:r>
      <w:r w:rsidR="00EB488F"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o nie jedyna propozycja ATAL na gdańskiej Letnicy. Deweloper oferuje tu również mieszkania w trzech etapach inwestycji </w:t>
      </w:r>
      <w:r w:rsidR="00EB488F" w:rsidRPr="00215D78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Przystań Letnica</w:t>
      </w:r>
      <w:r w:rsidR="00EB488F"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która powstaje przy ul. Letnickiej, w bliskim sąsiedztwie Zatoki Gdańskiej. W sprzedaży jest także inwestycja </w:t>
      </w:r>
      <w:r w:rsidR="00EB488F" w:rsidRPr="00574B7E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ATAL Bosmańska</w:t>
      </w:r>
      <w:r w:rsidR="00EB488F"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która zlokalizowana jest pośród terenów zielonych na gdyńskim Oksywiu. Na styku świetnie skomunikowanej części Przymorza oraz Oliwy, u zbiegu ulic Arkońskiej i Śląskiej powstaje projekt </w:t>
      </w:r>
      <w:r w:rsidR="00EB488F" w:rsidRPr="00574B7E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Śląska 12</w:t>
      </w:r>
      <w:r w:rsidR="00EB488F"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gdzie dostępne w sprzedaży są apartamenty inwestycyjne.</w:t>
      </w:r>
      <w:r w:rsidR="00EB488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574B7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W sprzedaży </w:t>
      </w:r>
      <w:r w:rsidR="00EB488F"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są także mieszkania i lokale inwestycyjne w </w:t>
      </w:r>
      <w:r w:rsidR="00EB488F" w:rsidRPr="00574B7E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Modern Tower</w:t>
      </w:r>
      <w:r w:rsidR="00EB488F"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– 16-piętrowym kompleksie oferującym szereg udogodnień m.in. taras widokowy na dachu, reprezentacyjne lobby z recepcją i klub fitness z siłownią.</w:t>
      </w:r>
    </w:p>
    <w:p w14:paraId="5CFA7095" w14:textId="6D3FFD1B" w:rsidR="00E84A54" w:rsidRPr="00262489" w:rsidRDefault="00EB488F" w:rsidP="00E84A54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Planowany termin oddania osiedla </w:t>
      </w:r>
      <w:r w:rsidR="00111CA5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Przystań Jasień </w:t>
      </w:r>
      <w:r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to I</w:t>
      </w:r>
      <w:r w:rsidR="00111CA5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V</w:t>
      </w:r>
      <w:r w:rsidRPr="003642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kw. 2023 roku. </w:t>
      </w:r>
      <w:r w:rsidR="00E84A54" w:rsidRPr="00134151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Za kompleksową obsługę projektową inwestycji odpowiada</w:t>
      </w:r>
      <w:r w:rsidR="00E84A5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dział projektowy ATAL.</w:t>
      </w:r>
      <w:r w:rsidR="00E84A54" w:rsidRPr="00262489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</w:t>
      </w:r>
    </w:p>
    <w:p w14:paraId="39780AA4" w14:textId="18E192F0" w:rsidR="00EB488F" w:rsidRPr="00406EDD" w:rsidRDefault="00EB488F" w:rsidP="00EB488F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406EDD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6" w:history="1">
        <w:r w:rsidR="00111CA5" w:rsidRPr="00E84A54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111CA5" w:rsidRPr="00E84A54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przystanjasien.pl</w:t>
        </w:r>
      </w:hyperlink>
    </w:p>
    <w:p w14:paraId="4D3D09DF" w14:textId="77777777" w:rsidR="00EB488F" w:rsidRPr="00991150" w:rsidRDefault="00EB488F" w:rsidP="00EB488F">
      <w:pPr>
        <w:spacing w:line="240" w:lineRule="auto"/>
        <w:rPr>
          <w:rFonts w:asciiTheme="majorHAnsi" w:hAnsiTheme="majorHAnsi" w:cstheme="majorHAnsi"/>
        </w:rPr>
      </w:pPr>
    </w:p>
    <w:p w14:paraId="39B0971D" w14:textId="77777777" w:rsidR="00EB488F" w:rsidRPr="00991150" w:rsidRDefault="00EB488F" w:rsidP="00EB488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2CE742" wp14:editId="52B08AE2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AD5FE2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46A20AFA" w14:textId="77777777" w:rsidR="00EB488F" w:rsidRPr="004009C7" w:rsidRDefault="00EB488F" w:rsidP="00EB488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518BF1AF" w14:textId="77777777" w:rsidR="00EB488F" w:rsidRDefault="00EB488F" w:rsidP="00EB488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CCCF43" wp14:editId="213826B1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548A33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00C3B0C0" w14:textId="77777777" w:rsidR="00EB488F" w:rsidRPr="00BB7A50" w:rsidRDefault="00EB488F" w:rsidP="00EB488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6E6077FC" w14:textId="77777777" w:rsidR="00EB488F" w:rsidRPr="004009C7" w:rsidRDefault="00EB488F" w:rsidP="00EB488F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05E7EE45" w14:textId="77777777" w:rsidR="00EB488F" w:rsidRPr="004009C7" w:rsidRDefault="00EB488F" w:rsidP="00EB488F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1A0865CC" w14:textId="0231169E" w:rsidR="00EB488F" w:rsidRPr="00EB488F" w:rsidRDefault="00EB488F" w:rsidP="00EB488F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4F3603B2" w14:textId="77777777" w:rsidR="00EB488F" w:rsidRDefault="00EB488F" w:rsidP="00EB488F"/>
    <w:p w14:paraId="5E93B2A9" w14:textId="77777777" w:rsidR="006760E8" w:rsidRDefault="006760E8"/>
    <w:sectPr w:rsidR="0067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8F"/>
    <w:rsid w:val="000929BE"/>
    <w:rsid w:val="00103F68"/>
    <w:rsid w:val="00111CA5"/>
    <w:rsid w:val="001515E1"/>
    <w:rsid w:val="00185976"/>
    <w:rsid w:val="00215D78"/>
    <w:rsid w:val="0027095B"/>
    <w:rsid w:val="002F521E"/>
    <w:rsid w:val="003129D1"/>
    <w:rsid w:val="00340A44"/>
    <w:rsid w:val="003445B4"/>
    <w:rsid w:val="00365E8B"/>
    <w:rsid w:val="003E3C14"/>
    <w:rsid w:val="004108EF"/>
    <w:rsid w:val="005051BA"/>
    <w:rsid w:val="00574B7E"/>
    <w:rsid w:val="005943F6"/>
    <w:rsid w:val="005C68F7"/>
    <w:rsid w:val="0061343B"/>
    <w:rsid w:val="006760E8"/>
    <w:rsid w:val="006F5889"/>
    <w:rsid w:val="007269ED"/>
    <w:rsid w:val="0078568D"/>
    <w:rsid w:val="008071F7"/>
    <w:rsid w:val="00816555"/>
    <w:rsid w:val="00817935"/>
    <w:rsid w:val="008867CA"/>
    <w:rsid w:val="008C6320"/>
    <w:rsid w:val="009433E3"/>
    <w:rsid w:val="00986594"/>
    <w:rsid w:val="00AA1E44"/>
    <w:rsid w:val="00AC2750"/>
    <w:rsid w:val="00AF2D9C"/>
    <w:rsid w:val="00B0693C"/>
    <w:rsid w:val="00B30E57"/>
    <w:rsid w:val="00BA179C"/>
    <w:rsid w:val="00C013E2"/>
    <w:rsid w:val="00C60C8D"/>
    <w:rsid w:val="00C71F3B"/>
    <w:rsid w:val="00CC4B89"/>
    <w:rsid w:val="00CE1739"/>
    <w:rsid w:val="00CF1696"/>
    <w:rsid w:val="00DB4A4C"/>
    <w:rsid w:val="00DC48B4"/>
    <w:rsid w:val="00E84A54"/>
    <w:rsid w:val="00EB488F"/>
    <w:rsid w:val="00F53FCE"/>
    <w:rsid w:val="00F80F84"/>
    <w:rsid w:val="00FB56B1"/>
    <w:rsid w:val="00FB6902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10EB"/>
  <w15:chartTrackingRefBased/>
  <w15:docId w15:val="{F1D9C5C3-82D8-40B0-8DCA-4D5B7952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88F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488F"/>
    <w:rPr>
      <w:color w:val="000080"/>
      <w:u w:val="single"/>
    </w:rPr>
  </w:style>
  <w:style w:type="paragraph" w:styleId="Bezodstpw">
    <w:name w:val="No Spacing"/>
    <w:uiPriority w:val="1"/>
    <w:qFormat/>
    <w:rsid w:val="00EB488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51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al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zystanjasien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80703-75AE-415E-8A20-A2F36BCC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44</cp:revision>
  <dcterms:created xsi:type="dcterms:W3CDTF">2021-07-08T10:37:00Z</dcterms:created>
  <dcterms:modified xsi:type="dcterms:W3CDTF">2021-07-23T06:56:00Z</dcterms:modified>
</cp:coreProperties>
</file>