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BB534" w14:textId="507F0444" w:rsidR="00D44849" w:rsidRDefault="00D44849" w:rsidP="00D44849">
      <w:pPr>
        <w:spacing w:before="240" w:after="120" w:line="276" w:lineRule="auto"/>
        <w:jc w:val="right"/>
        <w:rPr>
          <w:rFonts w:ascii="Calibri" w:hAnsi="Calibri" w:cs="Calibri"/>
          <w:b/>
          <w:shd w:val="clear" w:color="auto" w:fill="FFFFFF"/>
        </w:rPr>
      </w:pPr>
      <w:r>
        <w:rPr>
          <w:rFonts w:ascii="Calibri" w:hAnsi="Calibri" w:cs="Calibri"/>
          <w:b/>
          <w:shd w:val="clear" w:color="auto" w:fill="FFFFFF"/>
        </w:rPr>
        <w:t xml:space="preserve">Warszawa, </w:t>
      </w:r>
      <w:r w:rsidR="005863AC" w:rsidRPr="002E71CD">
        <w:rPr>
          <w:rFonts w:ascii="Calibri" w:hAnsi="Calibri" w:cs="Calibri"/>
          <w:b/>
          <w:shd w:val="clear" w:color="auto" w:fill="FFFFFF"/>
        </w:rPr>
        <w:t>3</w:t>
      </w:r>
      <w:r w:rsidRPr="002E71CD">
        <w:rPr>
          <w:rFonts w:ascii="Calibri" w:hAnsi="Calibri" w:cs="Calibri"/>
          <w:b/>
          <w:shd w:val="clear" w:color="auto" w:fill="FFFFFF"/>
        </w:rPr>
        <w:t xml:space="preserve"> </w:t>
      </w:r>
      <w:r w:rsidR="001E4E05" w:rsidRPr="002E71CD">
        <w:rPr>
          <w:rFonts w:ascii="Calibri" w:hAnsi="Calibri" w:cs="Calibri"/>
          <w:b/>
          <w:shd w:val="clear" w:color="auto" w:fill="FFFFFF"/>
        </w:rPr>
        <w:t>września</w:t>
      </w:r>
      <w:r>
        <w:rPr>
          <w:rFonts w:ascii="Calibri" w:hAnsi="Calibri" w:cs="Calibri"/>
          <w:b/>
          <w:shd w:val="clear" w:color="auto" w:fill="FFFFFF"/>
        </w:rPr>
        <w:t xml:space="preserve"> 2020 roku</w:t>
      </w:r>
    </w:p>
    <w:p w14:paraId="4A034E94" w14:textId="7867ACE1" w:rsidR="00D44849" w:rsidRDefault="00D44849" w:rsidP="00D44849">
      <w:pPr>
        <w:spacing w:before="240" w:after="120" w:line="276" w:lineRule="auto"/>
        <w:jc w:val="center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ATAL </w:t>
      </w:r>
      <w:r w:rsidR="001E4E05">
        <w:rPr>
          <w:rFonts w:ascii="Calibri" w:hAnsi="Calibri" w:cs="Calibri"/>
          <w:b/>
          <w:sz w:val="40"/>
          <w:szCs w:val="40"/>
          <w:shd w:val="clear" w:color="auto" w:fill="FFFFFF"/>
        </w:rPr>
        <w:t>wyniki H</w:t>
      </w:r>
      <w:r w:rsidR="005863AC">
        <w:rPr>
          <w:rFonts w:ascii="Calibri" w:hAnsi="Calibri" w:cs="Calibri"/>
          <w:b/>
          <w:sz w:val="40"/>
          <w:szCs w:val="40"/>
          <w:shd w:val="clear" w:color="auto" w:fill="FFFFFF"/>
        </w:rPr>
        <w:t>1</w:t>
      </w:r>
      <w:r w:rsidR="001E4E05"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 </w:t>
      </w:r>
      <w:r>
        <w:rPr>
          <w:rFonts w:ascii="Calibri" w:hAnsi="Calibri" w:cs="Calibri"/>
          <w:b/>
          <w:sz w:val="40"/>
          <w:szCs w:val="40"/>
          <w:shd w:val="clear" w:color="auto" w:fill="FFFFFF"/>
        </w:rPr>
        <w:t>20</w:t>
      </w:r>
      <w:r w:rsidR="001E4E05">
        <w:rPr>
          <w:rFonts w:ascii="Calibri" w:hAnsi="Calibri" w:cs="Calibri"/>
          <w:b/>
          <w:sz w:val="40"/>
          <w:szCs w:val="40"/>
          <w:shd w:val="clear" w:color="auto" w:fill="FFFFFF"/>
        </w:rPr>
        <w:t>20</w:t>
      </w:r>
      <w:r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 roku</w:t>
      </w:r>
    </w:p>
    <w:p w14:paraId="614A3AFA" w14:textId="5F3E4299" w:rsidR="00335597" w:rsidRDefault="00D44849" w:rsidP="002E71CD">
      <w:pPr>
        <w:spacing w:after="120" w:line="276" w:lineRule="auto"/>
        <w:jc w:val="both"/>
        <w:rPr>
          <w:rFonts w:ascii="Calibri" w:hAnsi="Calibri" w:cs="Calibri"/>
          <w:b/>
          <w:shd w:val="clear" w:color="auto" w:fill="FFFFFF"/>
        </w:rPr>
      </w:pPr>
      <w:r>
        <w:rPr>
          <w:rFonts w:ascii="Calibri" w:hAnsi="Calibri" w:cs="Calibri"/>
          <w:b/>
          <w:bCs/>
        </w:rPr>
        <w:t xml:space="preserve">ATAL – ogólnopolski deweloper – </w:t>
      </w:r>
      <w:r w:rsidR="001E4E05">
        <w:rPr>
          <w:rFonts w:ascii="Calibri" w:hAnsi="Calibri" w:cs="Calibri"/>
          <w:b/>
          <w:shd w:val="clear" w:color="auto" w:fill="FFFFFF"/>
        </w:rPr>
        <w:t xml:space="preserve">po wydaniu </w:t>
      </w:r>
      <w:r w:rsidR="002E71CD">
        <w:rPr>
          <w:rFonts w:ascii="Calibri" w:hAnsi="Calibri" w:cs="Calibri"/>
          <w:b/>
          <w:shd w:val="clear" w:color="auto" w:fill="FFFFFF"/>
        </w:rPr>
        <w:t>1 240</w:t>
      </w:r>
      <w:r w:rsidR="001E4E05" w:rsidRPr="002E71CD">
        <w:rPr>
          <w:rFonts w:ascii="Calibri" w:hAnsi="Calibri" w:cs="Calibri"/>
          <w:b/>
          <w:shd w:val="clear" w:color="auto" w:fill="FFFFFF"/>
        </w:rPr>
        <w:t xml:space="preserve"> lokali</w:t>
      </w:r>
      <w:r w:rsidR="001E4E05">
        <w:rPr>
          <w:rFonts w:ascii="Calibri" w:hAnsi="Calibri" w:cs="Calibri"/>
          <w:b/>
          <w:shd w:val="clear" w:color="auto" w:fill="FFFFFF"/>
        </w:rPr>
        <w:t xml:space="preserve"> w pierwszej połowie 2020 roku wygenerował skonsolidowane przychody na poziomie </w:t>
      </w:r>
      <w:r w:rsidR="006C2E31" w:rsidRPr="006C2E31">
        <w:rPr>
          <w:rFonts w:ascii="Calibri" w:hAnsi="Calibri" w:cs="Calibri"/>
          <w:b/>
          <w:shd w:val="clear" w:color="auto" w:fill="FFFFFF"/>
        </w:rPr>
        <w:t>455</w:t>
      </w:r>
      <w:r w:rsidR="001E4E05" w:rsidRPr="006C2E31">
        <w:rPr>
          <w:rFonts w:ascii="Calibri" w:hAnsi="Calibri" w:cs="Calibri"/>
          <w:b/>
          <w:shd w:val="clear" w:color="auto" w:fill="FFFFFF"/>
        </w:rPr>
        <w:t>,</w:t>
      </w:r>
      <w:r w:rsidR="006C2E31" w:rsidRPr="006C2E31">
        <w:rPr>
          <w:rFonts w:ascii="Calibri" w:hAnsi="Calibri" w:cs="Calibri"/>
          <w:b/>
          <w:shd w:val="clear" w:color="auto" w:fill="FFFFFF"/>
        </w:rPr>
        <w:t>7</w:t>
      </w:r>
      <w:r w:rsidR="001E4E05">
        <w:rPr>
          <w:rFonts w:ascii="Calibri" w:hAnsi="Calibri" w:cs="Calibri"/>
          <w:b/>
          <w:shd w:val="clear" w:color="auto" w:fill="FFFFFF"/>
        </w:rPr>
        <w:t xml:space="preserve"> mln zł. </w:t>
      </w:r>
      <w:r w:rsidR="00335597" w:rsidRPr="00335597">
        <w:rPr>
          <w:rFonts w:ascii="Calibri" w:hAnsi="Calibri" w:cs="Calibri"/>
          <w:b/>
          <w:shd w:val="clear" w:color="auto" w:fill="FFFFFF"/>
        </w:rPr>
        <w:t>W tym okresie sprawozdawczym wynik netto przypisany akcjonariuszom jednostki dominującej wyniósł 51,1 mln zł.</w:t>
      </w:r>
    </w:p>
    <w:p w14:paraId="3E359805" w14:textId="216D1A78" w:rsidR="00FA2F12" w:rsidRPr="005942E0" w:rsidRDefault="00FA2F12" w:rsidP="00FA2F12">
      <w:pPr>
        <w:pStyle w:val="NormalnyWeb"/>
        <w:spacing w:before="240" w:after="120" w:line="276" w:lineRule="auto"/>
        <w:jc w:val="both"/>
        <w:rPr>
          <w:rFonts w:ascii="Calibri" w:hAnsi="Calibri" w:cs="Calibri"/>
          <w:i/>
          <w:shd w:val="clear" w:color="auto" w:fill="FFFFFF"/>
        </w:rPr>
      </w:pPr>
      <w:r w:rsidRPr="00457778">
        <w:rPr>
          <w:rFonts w:ascii="Calibri" w:hAnsi="Calibri" w:cs="Calibri"/>
          <w:i/>
          <w:shd w:val="clear" w:color="auto" w:fill="FFFFFF"/>
        </w:rPr>
        <w:t xml:space="preserve">Tegoroczny harmonogram budów i kalendarz przekazań zakładają najwięcej wydań lokali w III i IV kwartale. </w:t>
      </w:r>
      <w:r w:rsidR="004B2944" w:rsidRPr="00457778">
        <w:rPr>
          <w:rFonts w:ascii="Calibri" w:hAnsi="Calibri" w:cs="Calibri"/>
          <w:i/>
          <w:shd w:val="clear" w:color="auto" w:fill="FFFFFF"/>
        </w:rPr>
        <w:t>O</w:t>
      </w:r>
      <w:r w:rsidR="00915C66" w:rsidRPr="00457778">
        <w:rPr>
          <w:rFonts w:ascii="Calibri" w:hAnsi="Calibri" w:cs="Calibri"/>
          <w:i/>
          <w:shd w:val="clear" w:color="auto" w:fill="FFFFFF"/>
        </w:rPr>
        <w:t>znacza</w:t>
      </w:r>
      <w:r w:rsidR="004B2944" w:rsidRPr="00457778">
        <w:rPr>
          <w:rFonts w:ascii="Calibri" w:hAnsi="Calibri" w:cs="Calibri"/>
          <w:i/>
          <w:shd w:val="clear" w:color="auto" w:fill="FFFFFF"/>
        </w:rPr>
        <w:t xml:space="preserve"> to</w:t>
      </w:r>
      <w:r w:rsidR="00915C66" w:rsidRPr="00457778">
        <w:rPr>
          <w:rFonts w:ascii="Calibri" w:hAnsi="Calibri" w:cs="Calibri"/>
          <w:i/>
          <w:shd w:val="clear" w:color="auto" w:fill="FFFFFF"/>
        </w:rPr>
        <w:t>, że w ostatnich sześciu miesiącach bieżącego roku rozpoznać w przychodach będzie można znaczącą liczbę mieszkań, lokali usługowych</w:t>
      </w:r>
      <w:r w:rsidR="004B2944" w:rsidRPr="00457778">
        <w:rPr>
          <w:rFonts w:ascii="Calibri" w:hAnsi="Calibri" w:cs="Calibri"/>
          <w:i/>
          <w:shd w:val="clear" w:color="auto" w:fill="FFFFFF"/>
        </w:rPr>
        <w:t xml:space="preserve"> i</w:t>
      </w:r>
      <w:r w:rsidR="005942E0" w:rsidRPr="00457778">
        <w:rPr>
          <w:rFonts w:ascii="Calibri" w:hAnsi="Calibri" w:cs="Calibri"/>
          <w:i/>
          <w:shd w:val="clear" w:color="auto" w:fill="FFFFFF"/>
        </w:rPr>
        <w:t xml:space="preserve"> inwestycyjnych </w:t>
      </w:r>
      <w:r w:rsidR="00915C66" w:rsidRPr="00457778">
        <w:rPr>
          <w:rFonts w:ascii="Calibri" w:hAnsi="Calibri" w:cs="Calibri"/>
          <w:i/>
          <w:shd w:val="clear" w:color="auto" w:fill="FFFFFF"/>
        </w:rPr>
        <w:t>– p</w:t>
      </w:r>
      <w:r w:rsidRPr="00457778">
        <w:rPr>
          <w:rFonts w:ascii="Calibri" w:hAnsi="Calibri" w:cs="Calibri"/>
          <w:i/>
          <w:shd w:val="clear" w:color="auto" w:fill="FFFFFF"/>
        </w:rPr>
        <w:t xml:space="preserve">otencjał przekazań w drugim półroczu </w:t>
      </w:r>
      <w:r w:rsidR="00915C66" w:rsidRPr="00457778">
        <w:rPr>
          <w:rFonts w:ascii="Calibri" w:hAnsi="Calibri" w:cs="Calibri"/>
          <w:i/>
          <w:shd w:val="clear" w:color="auto" w:fill="FFFFFF"/>
        </w:rPr>
        <w:t>2020 roku wynosi ponad 2 tys. lokali. Warto jednak dodać, że ostateczny wynik</w:t>
      </w:r>
      <w:r w:rsidR="004B2944" w:rsidRPr="00457778">
        <w:rPr>
          <w:rFonts w:ascii="Calibri" w:hAnsi="Calibri" w:cs="Calibri"/>
          <w:i/>
          <w:shd w:val="clear" w:color="auto" w:fill="FFFFFF"/>
        </w:rPr>
        <w:t xml:space="preserve"> w</w:t>
      </w:r>
      <w:r w:rsidR="00915C66" w:rsidRPr="00457778">
        <w:rPr>
          <w:rFonts w:ascii="Calibri" w:hAnsi="Calibri" w:cs="Calibri"/>
          <w:i/>
          <w:shd w:val="clear" w:color="auto" w:fill="FFFFFF"/>
        </w:rPr>
        <w:t xml:space="preserve"> znacznym stopniu uwarunkowany jest działaniem organów administracyjnych. Ze względu na sytuację epidemiologiczną czas uzyskiwania wszelkich decyzji wydłużył się</w:t>
      </w:r>
      <w:r w:rsidR="001F57B3" w:rsidRPr="00457778">
        <w:rPr>
          <w:rFonts w:ascii="Calibri" w:hAnsi="Calibri" w:cs="Calibri"/>
          <w:i/>
          <w:shd w:val="clear" w:color="auto" w:fill="FFFFFF"/>
        </w:rPr>
        <w:t>, a czynnik administracyjny pozostaje największym wyzwaniem firm z branży deweloperskiej</w:t>
      </w:r>
      <w:r w:rsidR="00915C66" w:rsidRPr="005942E0">
        <w:rPr>
          <w:rFonts w:ascii="Calibri" w:hAnsi="Calibri" w:cs="Calibri"/>
          <w:i/>
          <w:shd w:val="clear" w:color="auto" w:fill="FFFFFF"/>
        </w:rPr>
        <w:t xml:space="preserve"> </w:t>
      </w:r>
      <w:r w:rsidRPr="005942E0">
        <w:rPr>
          <w:rFonts w:ascii="Calibri" w:hAnsi="Calibri" w:cs="Calibri"/>
          <w:i/>
          <w:shd w:val="clear" w:color="auto" w:fill="FFFFFF"/>
        </w:rPr>
        <w:t xml:space="preserve">– </w:t>
      </w:r>
      <w:r w:rsidRPr="005942E0">
        <w:rPr>
          <w:rFonts w:ascii="Calibri" w:hAnsi="Calibri" w:cs="Calibri"/>
          <w:b/>
          <w:shd w:val="clear" w:color="auto" w:fill="FFFFFF"/>
        </w:rPr>
        <w:t>mówi Zbigniew Juroszek, prezes ATAL.</w:t>
      </w:r>
    </w:p>
    <w:p w14:paraId="0831644A" w14:textId="31CD5169" w:rsidR="002E71CD" w:rsidRPr="005942E0" w:rsidRDefault="002E71CD" w:rsidP="002E71CD">
      <w:pPr>
        <w:pStyle w:val="NormalnyWeb"/>
        <w:spacing w:before="240" w:after="120" w:line="276" w:lineRule="auto"/>
        <w:jc w:val="both"/>
        <w:rPr>
          <w:rFonts w:ascii="Calibri" w:hAnsi="Calibri" w:cs="Calibri"/>
          <w:b/>
          <w:bCs/>
        </w:rPr>
      </w:pPr>
      <w:r w:rsidRPr="005942E0">
        <w:rPr>
          <w:rFonts w:ascii="Calibri" w:hAnsi="Calibri" w:cs="Calibri"/>
        </w:rPr>
        <w:t>W pierwszych sześciu miesiącach 20</w:t>
      </w:r>
      <w:r w:rsidR="000E3C0A" w:rsidRPr="005942E0">
        <w:rPr>
          <w:rFonts w:ascii="Calibri" w:hAnsi="Calibri" w:cs="Calibri"/>
        </w:rPr>
        <w:t>20</w:t>
      </w:r>
      <w:r w:rsidRPr="005942E0">
        <w:rPr>
          <w:rFonts w:ascii="Calibri" w:hAnsi="Calibri" w:cs="Calibri"/>
        </w:rPr>
        <w:t xml:space="preserve"> roku </w:t>
      </w:r>
      <w:r w:rsidR="00A6404E" w:rsidRPr="005942E0">
        <w:rPr>
          <w:rFonts w:ascii="Calibri" w:hAnsi="Calibri" w:cs="Calibri"/>
        </w:rPr>
        <w:t>S</w:t>
      </w:r>
      <w:r w:rsidRPr="005942E0">
        <w:rPr>
          <w:rFonts w:ascii="Calibri" w:hAnsi="Calibri" w:cs="Calibri"/>
        </w:rPr>
        <w:t xml:space="preserve">półka zakontraktowała </w:t>
      </w:r>
      <w:r w:rsidRPr="005942E0">
        <w:rPr>
          <w:rFonts w:ascii="Calibri" w:hAnsi="Calibri" w:cs="Calibri"/>
          <w:bCs/>
        </w:rPr>
        <w:t>1</w:t>
      </w:r>
      <w:r w:rsidR="006C2E31" w:rsidRPr="005942E0">
        <w:rPr>
          <w:rFonts w:ascii="Calibri" w:hAnsi="Calibri" w:cs="Calibri"/>
          <w:bCs/>
        </w:rPr>
        <w:t xml:space="preserve"> 2</w:t>
      </w:r>
      <w:r w:rsidR="000E3C0A" w:rsidRPr="005942E0">
        <w:rPr>
          <w:rFonts w:ascii="Calibri" w:hAnsi="Calibri" w:cs="Calibri"/>
          <w:bCs/>
        </w:rPr>
        <w:t>87</w:t>
      </w:r>
      <w:r w:rsidRPr="005942E0">
        <w:rPr>
          <w:rFonts w:ascii="Calibri" w:hAnsi="Calibri" w:cs="Calibri"/>
          <w:bCs/>
        </w:rPr>
        <w:t xml:space="preserve"> mieszkań</w:t>
      </w:r>
      <w:r w:rsidRPr="005942E0">
        <w:rPr>
          <w:rFonts w:ascii="Calibri" w:hAnsi="Calibri" w:cs="Calibri"/>
          <w:b/>
        </w:rPr>
        <w:t xml:space="preserve"> </w:t>
      </w:r>
      <w:r w:rsidRPr="005942E0">
        <w:rPr>
          <w:rFonts w:ascii="Calibri" w:hAnsi="Calibri" w:cs="Calibri"/>
          <w:bCs/>
        </w:rPr>
        <w:t>(</w:t>
      </w:r>
      <w:r w:rsidR="006C2E31" w:rsidRPr="005942E0">
        <w:rPr>
          <w:rFonts w:ascii="Calibri" w:hAnsi="Calibri" w:cs="Calibri"/>
          <w:bCs/>
        </w:rPr>
        <w:t>1 6</w:t>
      </w:r>
      <w:r w:rsidR="000E3C0A" w:rsidRPr="005942E0">
        <w:rPr>
          <w:rFonts w:ascii="Calibri" w:hAnsi="Calibri" w:cs="Calibri"/>
          <w:bCs/>
        </w:rPr>
        <w:t>16</w:t>
      </w:r>
      <w:r w:rsidRPr="005942E0">
        <w:rPr>
          <w:rFonts w:ascii="Calibri" w:hAnsi="Calibri" w:cs="Calibri"/>
          <w:bCs/>
        </w:rPr>
        <w:t xml:space="preserve"> </w:t>
      </w:r>
      <w:r w:rsidR="006C2E31" w:rsidRPr="005942E0">
        <w:rPr>
          <w:rFonts w:ascii="Calibri" w:hAnsi="Calibri" w:cs="Calibri"/>
          <w:bCs/>
        </w:rPr>
        <w:t xml:space="preserve">w analogicznym okresie </w:t>
      </w:r>
      <w:r w:rsidRPr="005942E0">
        <w:rPr>
          <w:rFonts w:ascii="Calibri" w:hAnsi="Calibri" w:cs="Calibri"/>
          <w:bCs/>
        </w:rPr>
        <w:t>rok</w:t>
      </w:r>
      <w:r w:rsidR="006C2E31" w:rsidRPr="005942E0">
        <w:rPr>
          <w:rFonts w:ascii="Calibri" w:hAnsi="Calibri" w:cs="Calibri"/>
          <w:bCs/>
        </w:rPr>
        <w:t>u ubiegłego</w:t>
      </w:r>
      <w:r w:rsidRPr="005942E0">
        <w:rPr>
          <w:rFonts w:ascii="Calibri" w:hAnsi="Calibri" w:cs="Calibri"/>
          <w:bCs/>
        </w:rPr>
        <w:t>)</w:t>
      </w:r>
      <w:r w:rsidR="00A6404E" w:rsidRPr="005942E0">
        <w:rPr>
          <w:rFonts w:ascii="Calibri" w:hAnsi="Calibri" w:cs="Calibri"/>
          <w:bCs/>
        </w:rPr>
        <w:t>,</w:t>
      </w:r>
      <w:r w:rsidR="005942E0">
        <w:rPr>
          <w:rFonts w:ascii="Calibri" w:hAnsi="Calibri" w:cs="Calibri"/>
          <w:bCs/>
        </w:rPr>
        <w:t xml:space="preserve"> </w:t>
      </w:r>
      <w:r w:rsidR="00A6404E" w:rsidRPr="005942E0">
        <w:rPr>
          <w:rFonts w:ascii="Calibri" w:hAnsi="Calibri" w:cs="Calibri"/>
          <w:bCs/>
        </w:rPr>
        <w:t xml:space="preserve">uwzględniając </w:t>
      </w:r>
      <w:r w:rsidR="005942E0">
        <w:rPr>
          <w:rFonts w:ascii="Calibri" w:hAnsi="Calibri" w:cs="Calibri"/>
          <w:bCs/>
        </w:rPr>
        <w:t xml:space="preserve">jednak </w:t>
      </w:r>
      <w:r w:rsidR="00A6404E" w:rsidRPr="005942E0">
        <w:rPr>
          <w:rFonts w:ascii="Calibri" w:hAnsi="Calibri" w:cs="Calibri"/>
          <w:bCs/>
        </w:rPr>
        <w:t>podpisane umowy deweloperskie w kolejnych dwóch miesiącach ATAL</w:t>
      </w:r>
      <w:r w:rsidR="00D5552C">
        <w:rPr>
          <w:rFonts w:ascii="Calibri" w:hAnsi="Calibri" w:cs="Calibri"/>
          <w:bCs/>
        </w:rPr>
        <w:t xml:space="preserve"> </w:t>
      </w:r>
      <w:r w:rsidR="00D5552C" w:rsidRPr="005942E0">
        <w:rPr>
          <w:rFonts w:ascii="Calibri" w:hAnsi="Calibri" w:cs="Calibri"/>
          <w:bCs/>
        </w:rPr>
        <w:t>do sierpnia b.r.</w:t>
      </w:r>
      <w:r w:rsidR="00A6404E" w:rsidRPr="005942E0">
        <w:rPr>
          <w:rFonts w:ascii="Calibri" w:hAnsi="Calibri" w:cs="Calibri"/>
          <w:bCs/>
        </w:rPr>
        <w:t xml:space="preserve"> odnotował kontraktację na poziomie aż </w:t>
      </w:r>
      <w:r w:rsidR="00A6404E" w:rsidRPr="005942E0">
        <w:rPr>
          <w:rFonts w:ascii="Calibri" w:hAnsi="Calibri" w:cs="Calibri"/>
          <w:b/>
        </w:rPr>
        <w:t>1759 umów</w:t>
      </w:r>
      <w:r w:rsidRPr="005942E0">
        <w:rPr>
          <w:rFonts w:ascii="Calibri" w:hAnsi="Calibri" w:cs="Calibri"/>
          <w:bCs/>
        </w:rPr>
        <w:t>.</w:t>
      </w:r>
      <w:r w:rsidRPr="005942E0">
        <w:rPr>
          <w:rFonts w:ascii="Calibri" w:hAnsi="Calibri" w:cs="Calibri"/>
        </w:rPr>
        <w:t xml:space="preserve"> </w:t>
      </w:r>
      <w:r w:rsidR="0055037C" w:rsidRPr="005942E0">
        <w:rPr>
          <w:rFonts w:ascii="Calibri" w:hAnsi="Calibri" w:cs="Calibri"/>
        </w:rPr>
        <w:t xml:space="preserve">Jednocześnie na koniec sierpnia 2020 roku podpisanych jest 615 aktywnych umów rezerwacyjnych na nowe lokale mieszkalne z aktualnej oferty Spółki. </w:t>
      </w:r>
    </w:p>
    <w:p w14:paraId="2091FCD0" w14:textId="38DE9509" w:rsidR="001C1EA1" w:rsidRPr="00D97C4E" w:rsidRDefault="001C1EA1" w:rsidP="00C672BF">
      <w:pPr>
        <w:pStyle w:val="NormalnyWeb"/>
        <w:spacing w:before="240" w:after="120" w:line="276" w:lineRule="auto"/>
        <w:jc w:val="both"/>
        <w:rPr>
          <w:rFonts w:ascii="Calibri" w:hAnsi="Calibri" w:cs="Calibri"/>
          <w:i/>
          <w:color w:val="000000"/>
          <w:highlight w:val="yellow"/>
          <w:shd w:val="clear" w:color="auto" w:fill="FFFFFF"/>
        </w:rPr>
      </w:pPr>
      <w:r w:rsidRPr="00457778">
        <w:rPr>
          <w:rFonts w:ascii="Calibri" w:hAnsi="Calibri" w:cs="Calibri"/>
          <w:bCs/>
          <w:i/>
          <w:iCs/>
          <w:shd w:val="clear" w:color="auto" w:fill="FFFFFF"/>
        </w:rPr>
        <w:t>Pomimo nadzwyczajnej sytuacji związanej z pandemią silnie wpływając</w:t>
      </w:r>
      <w:r w:rsidR="0055037C" w:rsidRPr="00457778">
        <w:rPr>
          <w:rFonts w:ascii="Calibri" w:hAnsi="Calibri" w:cs="Calibri"/>
          <w:bCs/>
          <w:i/>
          <w:iCs/>
          <w:shd w:val="clear" w:color="auto" w:fill="FFFFFF"/>
        </w:rPr>
        <w:t>ej</w:t>
      </w:r>
      <w:r w:rsidRPr="00457778">
        <w:rPr>
          <w:rFonts w:ascii="Calibri" w:hAnsi="Calibri" w:cs="Calibri"/>
          <w:bCs/>
          <w:i/>
          <w:iCs/>
          <w:shd w:val="clear" w:color="auto" w:fill="FFFFFF"/>
        </w:rPr>
        <w:t xml:space="preserve"> na panujące warunki gospodarcze i administracyjne, kontraktacja nowych umów jest na s</w:t>
      </w:r>
      <w:r w:rsidR="0055037C" w:rsidRPr="00457778">
        <w:rPr>
          <w:rFonts w:ascii="Calibri" w:hAnsi="Calibri" w:cs="Calibri"/>
          <w:bCs/>
          <w:i/>
          <w:iCs/>
          <w:shd w:val="clear" w:color="auto" w:fill="FFFFFF"/>
        </w:rPr>
        <w:t>atysfakcjonującym</w:t>
      </w:r>
      <w:r w:rsidR="00457778" w:rsidRPr="00457778">
        <w:rPr>
          <w:rFonts w:ascii="Calibri" w:hAnsi="Calibri" w:cs="Calibri"/>
          <w:bCs/>
          <w:i/>
          <w:iCs/>
          <w:shd w:val="clear" w:color="auto" w:fill="FFFFFF"/>
        </w:rPr>
        <w:t>,</w:t>
      </w:r>
      <w:r w:rsidR="0055037C" w:rsidRPr="00457778">
        <w:rPr>
          <w:rFonts w:ascii="Calibri" w:hAnsi="Calibri" w:cs="Calibri"/>
          <w:bCs/>
          <w:i/>
          <w:iCs/>
          <w:shd w:val="clear" w:color="auto" w:fill="FFFFFF"/>
        </w:rPr>
        <w:t xml:space="preserve"> bardzo wysokim</w:t>
      </w:r>
      <w:r w:rsidRPr="00457778">
        <w:rPr>
          <w:rFonts w:ascii="Calibri" w:hAnsi="Calibri" w:cs="Calibri"/>
          <w:bCs/>
          <w:i/>
          <w:iCs/>
          <w:shd w:val="clear" w:color="auto" w:fill="FFFFFF"/>
        </w:rPr>
        <w:t xml:space="preserve"> poziomie. </w:t>
      </w:r>
      <w:r w:rsidRPr="00457778">
        <w:rPr>
          <w:rFonts w:ascii="Calibri" w:hAnsi="Calibri" w:cs="Calibri"/>
          <w:i/>
          <w:iCs/>
          <w:color w:val="000000"/>
          <w:shd w:val="clear" w:color="auto" w:fill="FFFFFF"/>
        </w:rPr>
        <w:t>Pierwotny rynek mieszkaniowy pozostaje stabilny</w:t>
      </w:r>
      <w:r w:rsidR="00C97DC2" w:rsidRPr="00457778">
        <w:rPr>
          <w:rFonts w:ascii="Calibri" w:hAnsi="Calibri" w:cs="Calibri"/>
          <w:i/>
          <w:iCs/>
          <w:color w:val="000000"/>
          <w:shd w:val="clear" w:color="auto" w:fill="FFFFFF"/>
        </w:rPr>
        <w:t>, a sytuacja od strony popytowej niezmiennie jest zdrowa. Co potwierdza fakt, że największe i najbardziej doświadczone podmioty w sektorze deweloperskim uruchamiają kolejne inwestycje i notują rosnącą sprzedaż</w:t>
      </w:r>
      <w:r w:rsidR="001F57B3">
        <w:rPr>
          <w:rFonts w:ascii="Calibri" w:hAnsi="Calibri" w:cs="Calibri"/>
          <w:i/>
          <w:color w:val="000000"/>
          <w:shd w:val="clear" w:color="auto" w:fill="FFFFFF"/>
        </w:rPr>
        <w:t xml:space="preserve"> </w:t>
      </w:r>
      <w:r w:rsidR="00C97DC2">
        <w:rPr>
          <w:rFonts w:ascii="Calibri" w:hAnsi="Calibri" w:cs="Calibri"/>
          <w:color w:val="000000"/>
          <w:shd w:val="clear" w:color="auto" w:fill="FFFFFF"/>
        </w:rPr>
        <w:t xml:space="preserve">– </w:t>
      </w:r>
      <w:r w:rsidR="00C97DC2">
        <w:rPr>
          <w:rFonts w:ascii="Calibri" w:hAnsi="Calibri" w:cs="Calibri"/>
          <w:b/>
          <w:color w:val="000000"/>
          <w:shd w:val="clear" w:color="auto" w:fill="FFFFFF"/>
        </w:rPr>
        <w:t>mówi Zbigniew Juroszek, prezes ATAL.</w:t>
      </w:r>
    </w:p>
    <w:p w14:paraId="586C3642" w14:textId="2720DDD6" w:rsidR="002E71CD" w:rsidRPr="00EB4889" w:rsidRDefault="002E71CD" w:rsidP="002E71CD">
      <w:pPr>
        <w:pStyle w:val="NormalnyWeb"/>
        <w:spacing w:line="276" w:lineRule="auto"/>
        <w:jc w:val="both"/>
        <w:rPr>
          <w:rFonts w:ascii="Calibri" w:hAnsi="Calibri" w:cs="Calibri"/>
        </w:rPr>
      </w:pPr>
      <w:r w:rsidRPr="00AC7F68">
        <w:rPr>
          <w:rFonts w:ascii="Calibri" w:hAnsi="Calibri" w:cs="Calibri"/>
          <w:shd w:val="clear" w:color="auto" w:fill="FFFFFF"/>
        </w:rPr>
        <w:t xml:space="preserve">Od początku 2020 roku ATAL wprowadził do sprzedaży w sumie </w:t>
      </w:r>
      <w:r w:rsidR="00AC7F68" w:rsidRPr="00AC7F68">
        <w:rPr>
          <w:rFonts w:ascii="Calibri" w:hAnsi="Calibri" w:cs="Calibri"/>
          <w:b/>
          <w:bCs/>
        </w:rPr>
        <w:t>10</w:t>
      </w:r>
      <w:r w:rsidRPr="00AC7F68">
        <w:rPr>
          <w:rFonts w:ascii="Calibri" w:hAnsi="Calibri" w:cs="Calibri"/>
          <w:b/>
          <w:bCs/>
        </w:rPr>
        <w:t xml:space="preserve"> projektów </w:t>
      </w:r>
      <w:r w:rsidRPr="00AC7F68">
        <w:rPr>
          <w:rFonts w:ascii="Calibri" w:hAnsi="Calibri" w:cs="Calibri"/>
        </w:rPr>
        <w:t xml:space="preserve">– Nowe Miasto Jagodno III i ATAL City Square we Wrocławiu, kolejna faza ATAL Aleja Pokoju </w:t>
      </w:r>
      <w:r w:rsidR="00AC7F68" w:rsidRPr="00AC7F68">
        <w:rPr>
          <w:rFonts w:ascii="Calibri" w:hAnsi="Calibri" w:cs="Calibri"/>
        </w:rPr>
        <w:t xml:space="preserve">oraz Apartamentów Przybyszewskiego 64 </w:t>
      </w:r>
      <w:r w:rsidRPr="00AC7F68">
        <w:rPr>
          <w:rFonts w:ascii="Calibri" w:hAnsi="Calibri" w:cs="Calibri"/>
        </w:rPr>
        <w:t>w Krakowie, ATAL Bosmańska</w:t>
      </w:r>
      <w:r w:rsidR="00AC7F68" w:rsidRPr="00AC7F68">
        <w:rPr>
          <w:rFonts w:ascii="Calibri" w:hAnsi="Calibri" w:cs="Calibri"/>
        </w:rPr>
        <w:t>,</w:t>
      </w:r>
      <w:r w:rsidRPr="00AC7F68">
        <w:rPr>
          <w:rFonts w:ascii="Calibri" w:hAnsi="Calibri" w:cs="Calibri"/>
        </w:rPr>
        <w:t xml:space="preserve"> Przystań Letnica II</w:t>
      </w:r>
      <w:r w:rsidR="00AC7F68" w:rsidRPr="00AC7F68">
        <w:rPr>
          <w:rFonts w:ascii="Calibri" w:hAnsi="Calibri" w:cs="Calibri"/>
        </w:rPr>
        <w:t xml:space="preserve"> i Śląska 12</w:t>
      </w:r>
      <w:r w:rsidRPr="00AC7F68">
        <w:rPr>
          <w:rFonts w:ascii="Calibri" w:hAnsi="Calibri" w:cs="Calibri"/>
        </w:rPr>
        <w:t xml:space="preserve"> w Trójmieście</w:t>
      </w:r>
      <w:r w:rsidR="00AC7F68" w:rsidRPr="00AC7F68">
        <w:rPr>
          <w:rFonts w:ascii="Calibri" w:hAnsi="Calibri" w:cs="Calibri"/>
        </w:rPr>
        <w:t>,</w:t>
      </w:r>
      <w:r w:rsidRPr="00AC7F68">
        <w:rPr>
          <w:rFonts w:ascii="Calibri" w:hAnsi="Calibri" w:cs="Calibri"/>
        </w:rPr>
        <w:t xml:space="preserve"> Apartamenty Drewnowska 43 IV i Nowe Miasto Polesie II w Łodzi</w:t>
      </w:r>
      <w:r w:rsidR="00AC7F68" w:rsidRPr="00AC7F68">
        <w:rPr>
          <w:rFonts w:ascii="Calibri" w:hAnsi="Calibri" w:cs="Calibri"/>
        </w:rPr>
        <w:t xml:space="preserve"> oraz drugi etap gliwickiej inwestycji Apartamenty Karolinki.</w:t>
      </w:r>
      <w:r w:rsidR="00AC7F68">
        <w:rPr>
          <w:rFonts w:ascii="Calibri" w:hAnsi="Calibri" w:cs="Calibri"/>
        </w:rPr>
        <w:t xml:space="preserve"> </w:t>
      </w:r>
      <w:r w:rsidRPr="00EB4889">
        <w:rPr>
          <w:rFonts w:ascii="Calibri" w:hAnsi="Calibri" w:cs="Calibri"/>
          <w:b/>
        </w:rPr>
        <w:t xml:space="preserve">Na koniec </w:t>
      </w:r>
      <w:r w:rsidR="00755E14" w:rsidRPr="00EB4889">
        <w:rPr>
          <w:rFonts w:ascii="Calibri" w:hAnsi="Calibri" w:cs="Calibri"/>
          <w:b/>
        </w:rPr>
        <w:t xml:space="preserve">czerwca </w:t>
      </w:r>
      <w:r w:rsidRPr="00EB4889">
        <w:rPr>
          <w:rFonts w:ascii="Calibri" w:hAnsi="Calibri" w:cs="Calibri"/>
          <w:b/>
        </w:rPr>
        <w:t>br. o</w:t>
      </w:r>
      <w:r w:rsidRPr="00EB4889">
        <w:rPr>
          <w:rFonts w:ascii="Calibri" w:hAnsi="Calibri" w:cs="Calibri"/>
          <w:b/>
          <w:shd w:val="clear" w:color="auto" w:fill="FFFFFF"/>
        </w:rPr>
        <w:t>ferta dewelopera to 4</w:t>
      </w:r>
      <w:r w:rsidR="00755E14" w:rsidRPr="00EB4889">
        <w:rPr>
          <w:rFonts w:ascii="Calibri" w:hAnsi="Calibri" w:cs="Calibri"/>
          <w:b/>
          <w:shd w:val="clear" w:color="auto" w:fill="FFFFFF"/>
        </w:rPr>
        <w:t>638</w:t>
      </w:r>
      <w:r w:rsidRPr="00EB4889">
        <w:rPr>
          <w:rFonts w:ascii="Calibri" w:hAnsi="Calibri" w:cs="Calibri"/>
          <w:b/>
          <w:shd w:val="clear" w:color="auto" w:fill="FFFFFF"/>
        </w:rPr>
        <w:t xml:space="preserve"> lokale.</w:t>
      </w:r>
    </w:p>
    <w:p w14:paraId="51CB4BDB" w14:textId="127896DD" w:rsidR="002E71CD" w:rsidRDefault="002E71CD" w:rsidP="002E71CD">
      <w:pPr>
        <w:pStyle w:val="NormalnyWeb"/>
        <w:spacing w:before="240" w:after="120" w:line="276" w:lineRule="auto"/>
        <w:jc w:val="both"/>
        <w:rPr>
          <w:rFonts w:ascii="Calibri" w:hAnsi="Calibri" w:cs="Calibri"/>
          <w:b/>
        </w:rPr>
      </w:pPr>
      <w:r w:rsidRPr="003315E3">
        <w:rPr>
          <w:rFonts w:ascii="Calibri" w:hAnsi="Calibri" w:cs="Calibri"/>
        </w:rPr>
        <w:t>ATAL rozszerza portfolio produktowe.</w:t>
      </w:r>
      <w:r w:rsidRPr="00C259AB">
        <w:rPr>
          <w:rFonts w:ascii="Calibri" w:hAnsi="Calibri" w:cs="Calibri"/>
          <w:b/>
        </w:rPr>
        <w:t xml:space="preserve"> Spółka rozwija kompetencje na rynku komercyjnym, wprowadzając do oferty kolejne biurowce. </w:t>
      </w:r>
      <w:r w:rsidRPr="006D5D65">
        <w:rPr>
          <w:rFonts w:ascii="Calibri" w:hAnsi="Calibri" w:cs="Calibri"/>
        </w:rPr>
        <w:t>Pierwszy nowy obiekt – o powierzchni ok. 13,5 tys. PUM – powstaje w południowej części Wrocławia, przy ul. Krakowskiej 35.</w:t>
      </w:r>
      <w:r w:rsidRPr="006D5D65">
        <w:rPr>
          <w:rFonts w:ascii="Calibri" w:hAnsi="Calibri" w:cs="Calibri"/>
          <w:b/>
        </w:rPr>
        <w:t xml:space="preserve"> </w:t>
      </w:r>
      <w:r w:rsidRPr="006D5D65">
        <w:rPr>
          <w:rFonts w:ascii="Calibri" w:hAnsi="Calibri" w:cs="Calibri"/>
          <w:bCs/>
        </w:rPr>
        <w:t xml:space="preserve">Aleja Pokoju 81 </w:t>
      </w:r>
      <w:r>
        <w:rPr>
          <w:rFonts w:ascii="Calibri" w:hAnsi="Calibri" w:cs="Calibri"/>
          <w:bCs/>
        </w:rPr>
        <w:t>to</w:t>
      </w:r>
      <w:r w:rsidRPr="006D5D6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k</w:t>
      </w:r>
      <w:r w:rsidRPr="006D5D65">
        <w:rPr>
          <w:rFonts w:ascii="Calibri" w:hAnsi="Calibri" w:cs="Calibri"/>
          <w:bCs/>
        </w:rPr>
        <w:t>olejny</w:t>
      </w:r>
      <w:r w:rsidRPr="006D5D65">
        <w:rPr>
          <w:rFonts w:ascii="Calibri" w:hAnsi="Calibri" w:cs="Calibri"/>
          <w:b/>
        </w:rPr>
        <w:t xml:space="preserve"> </w:t>
      </w:r>
      <w:r w:rsidRPr="006D5D65">
        <w:rPr>
          <w:rFonts w:ascii="Calibri" w:hAnsi="Calibri" w:cs="Calibri"/>
          <w:bCs/>
        </w:rPr>
        <w:t>kompleks</w:t>
      </w:r>
      <w:r>
        <w:rPr>
          <w:rFonts w:ascii="Calibri" w:hAnsi="Calibri" w:cs="Calibri"/>
          <w:bCs/>
        </w:rPr>
        <w:t xml:space="preserve"> biurowy, który </w:t>
      </w:r>
      <w:r w:rsidRPr="006D5D65">
        <w:rPr>
          <w:rFonts w:ascii="Calibri" w:hAnsi="Calibri" w:cs="Calibri"/>
          <w:bCs/>
        </w:rPr>
        <w:t>powstaje na krakowskich Czyżynach</w:t>
      </w:r>
      <w:r>
        <w:rPr>
          <w:rFonts w:ascii="Calibri" w:hAnsi="Calibri" w:cs="Calibri"/>
          <w:bCs/>
        </w:rPr>
        <w:t xml:space="preserve"> i</w:t>
      </w:r>
      <w:r w:rsidRPr="006D5D65">
        <w:rPr>
          <w:rFonts w:ascii="Calibri" w:hAnsi="Calibri" w:cs="Calibri"/>
          <w:bCs/>
        </w:rPr>
        <w:t xml:space="preserve"> </w:t>
      </w:r>
      <w:r w:rsidRPr="00C53965">
        <w:rPr>
          <w:rFonts w:ascii="Calibri" w:hAnsi="Calibri" w:cs="Calibri"/>
          <w:bCs/>
        </w:rPr>
        <w:t xml:space="preserve">zaoferuje 8,4 tys. mkw. </w:t>
      </w:r>
      <w:r w:rsidRPr="00C53965">
        <w:rPr>
          <w:rFonts w:ascii="Calibri" w:hAnsi="Calibri" w:cs="Calibri"/>
          <w:bCs/>
        </w:rPr>
        <w:lastRenderedPageBreak/>
        <w:t xml:space="preserve">nowoczesnej powierzchni biurowo-usługowej. </w:t>
      </w:r>
      <w:r w:rsidRPr="006D5D65">
        <w:rPr>
          <w:rFonts w:ascii="Calibri" w:hAnsi="Calibri" w:cs="Calibri"/>
          <w:b/>
        </w:rPr>
        <w:t>Oba biurowce zdobyły certyfikat BREEAM Very Good dla Design Stage.</w:t>
      </w:r>
      <w:r>
        <w:rPr>
          <w:rFonts w:ascii="Calibri" w:hAnsi="Calibri" w:cs="Calibri"/>
          <w:bCs/>
        </w:rPr>
        <w:t xml:space="preserve"> </w:t>
      </w:r>
      <w:r w:rsidRPr="003315E3">
        <w:rPr>
          <w:rFonts w:ascii="Calibri" w:hAnsi="Calibri" w:cs="Calibri"/>
        </w:rPr>
        <w:t>Spółka uruch</w:t>
      </w:r>
      <w:r>
        <w:rPr>
          <w:rFonts w:ascii="Calibri" w:hAnsi="Calibri" w:cs="Calibri"/>
        </w:rPr>
        <w:t>omiła</w:t>
      </w:r>
      <w:r w:rsidRPr="003315E3">
        <w:rPr>
          <w:rFonts w:ascii="Calibri" w:hAnsi="Calibri" w:cs="Calibri"/>
        </w:rPr>
        <w:t xml:space="preserve"> również dedykowaną biurowcom stronę internetową: </w:t>
      </w:r>
      <w:hyperlink r:id="rId6" w:history="1">
        <w:r w:rsidRPr="00D24223">
          <w:rPr>
            <w:rStyle w:val="Hipercze"/>
            <w:rFonts w:ascii="Calibri" w:hAnsi="Calibri" w:cs="Calibri"/>
            <w:b/>
          </w:rPr>
          <w:t>atalbusiness.pl</w:t>
        </w:r>
      </w:hyperlink>
      <w:r>
        <w:rPr>
          <w:rFonts w:ascii="Calibri" w:hAnsi="Calibri" w:cs="Calibri"/>
          <w:b/>
        </w:rPr>
        <w:t xml:space="preserve"> </w:t>
      </w:r>
    </w:p>
    <w:p w14:paraId="37405BC0" w14:textId="1091D246" w:rsidR="00C672BF" w:rsidRPr="00F04F7B" w:rsidRDefault="00C672BF" w:rsidP="002E71CD">
      <w:pPr>
        <w:pStyle w:val="NormalnyWeb"/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ATAL jest spółką dywidendową. </w:t>
      </w:r>
      <w:r>
        <w:rPr>
          <w:rFonts w:ascii="Calibri" w:hAnsi="Calibri" w:cs="Calibri"/>
          <w:shd w:val="clear" w:color="auto" w:fill="FFFFFF"/>
        </w:rPr>
        <w:t xml:space="preserve">W 2016 roku została wypłacona dywidenda w wysokości 0,61 zł na akcję, co łącznie dało kwotę </w:t>
      </w:r>
      <w:r w:rsidRPr="0020360D">
        <w:rPr>
          <w:rFonts w:ascii="Calibri" w:hAnsi="Calibri" w:cs="Calibri"/>
          <w:b/>
          <w:shd w:val="clear" w:color="auto" w:fill="FFFFFF"/>
        </w:rPr>
        <w:t xml:space="preserve">23,6 mln </w:t>
      </w:r>
      <w:r w:rsidRPr="0020360D">
        <w:rPr>
          <w:rFonts w:ascii="Calibri" w:hAnsi="Calibri" w:cs="Calibri"/>
          <w:b/>
        </w:rPr>
        <w:t>zł</w:t>
      </w:r>
      <w:r>
        <w:rPr>
          <w:rFonts w:ascii="Calibri" w:hAnsi="Calibri" w:cs="Calibri"/>
        </w:rPr>
        <w:t xml:space="preserve">. Dywidenda wyniosła wówczas 50% zysku netto z 2015 roku. W 2017 roku ATAL </w:t>
      </w:r>
      <w:r w:rsidRPr="0020360D">
        <w:rPr>
          <w:rFonts w:ascii="Calibri" w:hAnsi="Calibri" w:cs="Calibri"/>
        </w:rPr>
        <w:t xml:space="preserve">wypłacił akcjonariuszom 1,68 zł na akcję, </w:t>
      </w:r>
      <w:r>
        <w:rPr>
          <w:rFonts w:ascii="Calibri" w:hAnsi="Calibri" w:cs="Calibri"/>
        </w:rPr>
        <w:t>czyli</w:t>
      </w:r>
      <w:r w:rsidRPr="0020360D">
        <w:rPr>
          <w:rFonts w:ascii="Calibri" w:hAnsi="Calibri" w:cs="Calibri"/>
        </w:rPr>
        <w:t xml:space="preserve"> </w:t>
      </w:r>
      <w:r w:rsidRPr="0020360D">
        <w:rPr>
          <w:rFonts w:ascii="Calibri" w:hAnsi="Calibri" w:cs="Calibri"/>
          <w:b/>
        </w:rPr>
        <w:t>ok. 65 mln zł</w:t>
      </w:r>
      <w:r w:rsidRPr="0020360D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co stanowiło</w:t>
      </w:r>
      <w:r w:rsidRPr="0020360D">
        <w:rPr>
          <w:rFonts w:ascii="Calibri" w:hAnsi="Calibri" w:cs="Calibri"/>
        </w:rPr>
        <w:t xml:space="preserve"> 70% zysku netto z 2016 roku.</w:t>
      </w:r>
      <w:r>
        <w:rPr>
          <w:rFonts w:ascii="Calibri" w:hAnsi="Calibri" w:cs="Calibri"/>
          <w:b/>
        </w:rPr>
        <w:t xml:space="preserve"> W 2018 roku spółka wypłaciła akcjonariuszom </w:t>
      </w:r>
      <w:r w:rsidRPr="00C05D3F">
        <w:rPr>
          <w:rFonts w:ascii="Calibri" w:hAnsi="Calibri" w:cs="Calibri"/>
          <w:b/>
        </w:rPr>
        <w:t>137 mln zł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(3,54</w:t>
      </w:r>
      <w:r w:rsidRPr="00F66EA9">
        <w:rPr>
          <w:rFonts w:ascii="Calibri" w:hAnsi="Calibri" w:cs="Calibri"/>
        </w:rPr>
        <w:t xml:space="preserve"> zł na akcję),</w:t>
      </w:r>
      <w:r w:rsidRPr="00C05D3F">
        <w:rPr>
          <w:rFonts w:ascii="Calibri" w:hAnsi="Calibri" w:cs="Calibri"/>
        </w:rPr>
        <w:t xml:space="preserve"> czyli 80% zysku </w:t>
      </w:r>
      <w:r>
        <w:rPr>
          <w:rFonts w:ascii="Calibri" w:hAnsi="Calibri" w:cs="Calibri"/>
        </w:rPr>
        <w:t xml:space="preserve">jednostki dominującej </w:t>
      </w:r>
      <w:r w:rsidRPr="00C05D3F">
        <w:rPr>
          <w:rFonts w:ascii="Calibri" w:hAnsi="Calibri" w:cs="Calibri"/>
        </w:rPr>
        <w:t>z 2017 roku.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W 2019 roku spółka wypłaciła akcjonariuszom 182</w:t>
      </w:r>
      <w:r w:rsidRPr="00C05D3F">
        <w:rPr>
          <w:rFonts w:ascii="Calibri" w:hAnsi="Calibri" w:cs="Calibri"/>
          <w:b/>
        </w:rPr>
        <w:t xml:space="preserve"> mln zł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(4,70</w:t>
      </w:r>
      <w:r w:rsidRPr="00F66EA9">
        <w:rPr>
          <w:rFonts w:ascii="Calibri" w:hAnsi="Calibri" w:cs="Calibri"/>
        </w:rPr>
        <w:t xml:space="preserve"> zł na akcję),</w:t>
      </w:r>
      <w:r>
        <w:rPr>
          <w:rFonts w:ascii="Calibri" w:hAnsi="Calibri" w:cs="Calibri"/>
        </w:rPr>
        <w:t xml:space="preserve"> czyli 100</w:t>
      </w:r>
      <w:r w:rsidRPr="00C05D3F">
        <w:rPr>
          <w:rFonts w:ascii="Calibri" w:hAnsi="Calibri" w:cs="Calibri"/>
        </w:rPr>
        <w:t xml:space="preserve">% zysku </w:t>
      </w:r>
      <w:r>
        <w:rPr>
          <w:rFonts w:ascii="Calibri" w:hAnsi="Calibri" w:cs="Calibri"/>
        </w:rPr>
        <w:t>netto z 2018</w:t>
      </w:r>
      <w:r w:rsidRPr="00C05D3F">
        <w:rPr>
          <w:rFonts w:ascii="Calibri" w:hAnsi="Calibri" w:cs="Calibri"/>
        </w:rPr>
        <w:t xml:space="preserve"> roku.</w:t>
      </w:r>
    </w:p>
    <w:p w14:paraId="75AB632B" w14:textId="77777777" w:rsidR="00D44849" w:rsidRPr="00384E59" w:rsidRDefault="00D44849" w:rsidP="00D44849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384E59">
        <w:rPr>
          <w:rFonts w:asciiTheme="minorHAnsi" w:hAnsiTheme="minorHAnsi" w:cstheme="minorHAnsi"/>
          <w:b/>
          <w:bCs/>
          <w:sz w:val="28"/>
          <w:shd w:val="clear" w:color="auto" w:fill="FFFFFF"/>
        </w:rPr>
        <w:t>***</w:t>
      </w:r>
    </w:p>
    <w:p w14:paraId="056C160E" w14:textId="77777777" w:rsidR="00D44849" w:rsidRPr="001E4E05" w:rsidRDefault="00D44849" w:rsidP="00D44849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1E4E05">
        <w:rPr>
          <w:rFonts w:ascii="Calibri" w:hAnsi="Calibri" w:cs="Calibri"/>
          <w:sz w:val="20"/>
          <w:szCs w:val="20"/>
        </w:rPr>
        <w:t>ATAL (</w:t>
      </w:r>
      <w:hyperlink r:id="rId7" w:history="1">
        <w:r w:rsidRPr="001E4E05">
          <w:rPr>
            <w:rStyle w:val="Hipercze"/>
            <w:rFonts w:ascii="Calibri" w:hAnsi="Calibri" w:cs="Calibri"/>
            <w:sz w:val="20"/>
            <w:szCs w:val="20"/>
          </w:rPr>
          <w:t>www.atal.pl</w:t>
        </w:r>
      </w:hyperlink>
      <w:r w:rsidRPr="001E4E05">
        <w:rPr>
          <w:rFonts w:ascii="Calibri" w:hAnsi="Calibri" w:cs="Calibri"/>
          <w:sz w:val="20"/>
          <w:szCs w:val="20"/>
        </w:rPr>
        <w:t>) to firma deweloperska specjalizująca się w budownictwie kompleksów mieszkaniowych, zlokalizowanych w obrębie największych miast w Polsce. Założycielem i właścicielem ATAL jest Zbigniew Juroszek, który posiada 30-letnie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Catalyst. Akcje ATAL notowane są na Giełdzie Papierów Wartościowych od 15 czerwca 2015 r.</w:t>
      </w:r>
    </w:p>
    <w:p w14:paraId="1E96C23F" w14:textId="77777777" w:rsidR="00D44849" w:rsidRPr="001E4E05" w:rsidRDefault="00D44849" w:rsidP="00D44849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 w:rsidRPr="001E4E05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14:paraId="18A6B658" w14:textId="77777777" w:rsidR="00D44849" w:rsidRPr="001E4E05" w:rsidRDefault="00D44849" w:rsidP="00D44849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1E4E05">
        <w:rPr>
          <w:rStyle w:val="Hipercze"/>
          <w:rFonts w:asciiTheme="minorHAnsi" w:hAnsiTheme="minorHAnsi" w:cstheme="minorHAnsi"/>
          <w:b/>
          <w:sz w:val="20"/>
          <w:szCs w:val="20"/>
          <w:shd w:val="clear" w:color="auto" w:fill="FFFFFF"/>
        </w:rPr>
        <w:t>E-mail:</w:t>
      </w:r>
      <w:r w:rsidRPr="001E4E05">
        <w:rPr>
          <w:rStyle w:val="Hipercze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hyperlink r:id="rId8" w:history="1">
        <w:r w:rsidRPr="001E4E05">
          <w:rPr>
            <w:rStyle w:val="Hipercze"/>
            <w:rFonts w:asciiTheme="minorHAnsi" w:hAnsiTheme="minorHAnsi" w:cstheme="minorHAnsi"/>
            <w:sz w:val="20"/>
            <w:szCs w:val="20"/>
            <w:shd w:val="clear" w:color="auto" w:fill="FFFFFF"/>
          </w:rPr>
          <w:t>pr@atal.pl</w:t>
        </w:r>
      </w:hyperlink>
      <w:r w:rsidRPr="001E4E05">
        <w:rPr>
          <w:rStyle w:val="Hipercze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4EADFE12" w14:textId="77777777" w:rsidR="00D44849" w:rsidRPr="001E4E05" w:rsidRDefault="00D44849" w:rsidP="00D44849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1E4E05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Agnieszka Fabich-Laszkowska</w:t>
      </w:r>
    </w:p>
    <w:p w14:paraId="03F8E9E9" w14:textId="77777777" w:rsidR="00D44849" w:rsidRPr="001E4E05" w:rsidRDefault="00D44849" w:rsidP="00D4484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1E4E05">
        <w:rPr>
          <w:rFonts w:asciiTheme="minorHAnsi" w:hAnsiTheme="minorHAnsi" w:cstheme="minorHAnsi"/>
          <w:sz w:val="20"/>
          <w:szCs w:val="20"/>
          <w:shd w:val="clear" w:color="auto" w:fill="FFFFFF"/>
        </w:rPr>
        <w:t>Specjalista ds. PR</w:t>
      </w:r>
    </w:p>
    <w:p w14:paraId="7F323C4C" w14:textId="1FD86F52" w:rsidR="00D44849" w:rsidRPr="001E4E05" w:rsidRDefault="00D44849" w:rsidP="00D44849">
      <w:p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 w:rsidRPr="001E4E05">
        <w:rPr>
          <w:rStyle w:val="Hipercz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Tel. (+48) 512 420 319</w:t>
      </w:r>
    </w:p>
    <w:p w14:paraId="7415F215" w14:textId="77777777" w:rsidR="00F731D6" w:rsidRDefault="00F731D6"/>
    <w:sectPr w:rsidR="00F731D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1" w:right="1134" w:bottom="1308" w:left="1418" w:header="450" w:footer="9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3EE58" w14:textId="77777777" w:rsidR="004E02DF" w:rsidRDefault="004E02DF">
      <w:r>
        <w:separator/>
      </w:r>
    </w:p>
  </w:endnote>
  <w:endnote w:type="continuationSeparator" w:id="0">
    <w:p w14:paraId="661B5D6B" w14:textId="77777777" w:rsidR="004E02DF" w:rsidRDefault="004E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15BE4" w14:textId="77777777" w:rsidR="00354AD2" w:rsidRDefault="004E02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309"/>
    </w:tblGrid>
    <w:tr w:rsidR="00354AD2" w14:paraId="4C1C441B" w14:textId="77777777">
      <w:tc>
        <w:tcPr>
          <w:tcW w:w="11309" w:type="dxa"/>
          <w:shd w:val="clear" w:color="auto" w:fill="auto"/>
        </w:tcPr>
        <w:p w14:paraId="7A6692D7" w14:textId="77777777" w:rsidR="00354AD2" w:rsidRDefault="004D562B">
          <w:pPr>
            <w:pStyle w:val="Stopka"/>
            <w:snapToGrid w:val="0"/>
            <w:ind w:hanging="21"/>
            <w:jc w:val="center"/>
          </w:pPr>
          <w:r>
            <w:rPr>
              <w:noProof/>
            </w:rPr>
            <w:drawing>
              <wp:inline distT="0" distB="0" distL="0" distR="0" wp14:anchorId="4351DD81" wp14:editId="36AB7E99">
                <wp:extent cx="5939790" cy="589915"/>
                <wp:effectExtent l="0" t="0" r="381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6D9F57" w14:textId="77777777" w:rsidR="00354AD2" w:rsidRDefault="004E02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D4D32" w14:textId="77777777" w:rsidR="00354AD2" w:rsidRDefault="004E02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5FDEC" w14:textId="77777777" w:rsidR="004E02DF" w:rsidRDefault="004E02DF">
      <w:r>
        <w:separator/>
      </w:r>
    </w:p>
  </w:footnote>
  <w:footnote w:type="continuationSeparator" w:id="0">
    <w:p w14:paraId="0239B774" w14:textId="77777777" w:rsidR="004E02DF" w:rsidRDefault="004E0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354AD2" w14:paraId="791A9233" w14:textId="77777777">
      <w:tc>
        <w:tcPr>
          <w:tcW w:w="11113" w:type="dxa"/>
          <w:shd w:val="clear" w:color="auto" w:fill="auto"/>
        </w:tcPr>
        <w:p w14:paraId="58240682" w14:textId="77777777" w:rsidR="00354AD2" w:rsidRDefault="004D562B">
          <w:pPr>
            <w:pStyle w:val="Nagwek"/>
          </w:pPr>
          <w:r>
            <w:rPr>
              <w:noProof/>
            </w:rPr>
            <w:drawing>
              <wp:inline distT="0" distB="0" distL="0" distR="0" wp14:anchorId="0D9377B8" wp14:editId="6D647E65">
                <wp:extent cx="5939790" cy="824230"/>
                <wp:effectExtent l="0" t="0" r="381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679ABA" w14:textId="77777777" w:rsidR="00354AD2" w:rsidRDefault="004E02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32E0C" w14:textId="77777777" w:rsidR="00354AD2" w:rsidRDefault="004E02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49"/>
    <w:rsid w:val="000E3C0A"/>
    <w:rsid w:val="001C1EA1"/>
    <w:rsid w:val="001E4E05"/>
    <w:rsid w:val="001F57B3"/>
    <w:rsid w:val="002E71CD"/>
    <w:rsid w:val="00335597"/>
    <w:rsid w:val="00387AEC"/>
    <w:rsid w:val="00457778"/>
    <w:rsid w:val="004B2944"/>
    <w:rsid w:val="004D562B"/>
    <w:rsid w:val="004E02DF"/>
    <w:rsid w:val="004E7E90"/>
    <w:rsid w:val="0055037C"/>
    <w:rsid w:val="005863AC"/>
    <w:rsid w:val="005942E0"/>
    <w:rsid w:val="006C2E31"/>
    <w:rsid w:val="00755E14"/>
    <w:rsid w:val="00915C66"/>
    <w:rsid w:val="0094000C"/>
    <w:rsid w:val="00A6404E"/>
    <w:rsid w:val="00AC7F68"/>
    <w:rsid w:val="00B95032"/>
    <w:rsid w:val="00C672BF"/>
    <w:rsid w:val="00C97DC2"/>
    <w:rsid w:val="00D06D0C"/>
    <w:rsid w:val="00D44849"/>
    <w:rsid w:val="00D5552C"/>
    <w:rsid w:val="00D97C4E"/>
    <w:rsid w:val="00EB4889"/>
    <w:rsid w:val="00F04F7B"/>
    <w:rsid w:val="00F731D6"/>
    <w:rsid w:val="00F956C6"/>
    <w:rsid w:val="00FA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A207"/>
  <w15:chartTrackingRefBased/>
  <w15:docId w15:val="{7774711F-167C-4744-8316-245F57E3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8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44849"/>
    <w:rPr>
      <w:color w:val="000080"/>
      <w:u w:val="single"/>
    </w:rPr>
  </w:style>
  <w:style w:type="paragraph" w:styleId="Nagwek">
    <w:name w:val="header"/>
    <w:basedOn w:val="Normalny"/>
    <w:link w:val="NagwekZnak"/>
    <w:rsid w:val="00D448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48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D448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48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D44849"/>
    <w:pPr>
      <w:widowControl w:val="0"/>
      <w:spacing w:before="100" w:after="100" w:line="200" w:lineRule="atLeast"/>
    </w:pPr>
    <w:rPr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talbusiness.pl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12</cp:revision>
  <dcterms:created xsi:type="dcterms:W3CDTF">2020-09-03T14:21:00Z</dcterms:created>
  <dcterms:modified xsi:type="dcterms:W3CDTF">2020-09-03T15:03:00Z</dcterms:modified>
</cp:coreProperties>
</file>