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A4A60" w14:textId="3F9E30A2" w:rsidR="001878F0" w:rsidRDefault="00292437" w:rsidP="007B4DB6">
      <w:pPr>
        <w:spacing w:before="240" w:after="120" w:line="276" w:lineRule="auto"/>
        <w:jc w:val="right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</w:rPr>
        <w:t xml:space="preserve">Warszawa, </w:t>
      </w:r>
      <w:r w:rsidR="002001B3">
        <w:rPr>
          <w:rFonts w:ascii="Calibri" w:hAnsi="Calibri" w:cs="Calibri"/>
          <w:b/>
        </w:rPr>
        <w:t>5</w:t>
      </w:r>
      <w:r w:rsidR="004C6C12">
        <w:rPr>
          <w:rFonts w:ascii="Calibri" w:hAnsi="Calibri" w:cs="Calibri"/>
          <w:b/>
        </w:rPr>
        <w:t xml:space="preserve"> kwietnia </w:t>
      </w:r>
      <w:r w:rsidR="001878F0">
        <w:rPr>
          <w:rFonts w:ascii="Calibri" w:hAnsi="Calibri" w:cs="Calibri"/>
          <w:b/>
        </w:rPr>
        <w:t>2018 roku</w:t>
      </w:r>
    </w:p>
    <w:p w14:paraId="2B82BB1E" w14:textId="4AE1F321" w:rsidR="00E34BC9" w:rsidRPr="00D829CC" w:rsidRDefault="00791FC0" w:rsidP="00D829CC">
      <w:pPr>
        <w:spacing w:before="240" w:after="120" w:line="276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Drugi etap ATAL Towers czeka na mieszkańców</w:t>
      </w:r>
    </w:p>
    <w:p w14:paraId="4B06A262" w14:textId="3E2592CC" w:rsidR="00F42932" w:rsidRPr="00C81C17" w:rsidRDefault="00E34BC9" w:rsidP="000633A9">
      <w:pPr>
        <w:spacing w:before="240" w:after="120" w:line="276" w:lineRule="auto"/>
        <w:jc w:val="both"/>
        <w:rPr>
          <w:rFonts w:ascii="Calibri" w:hAnsi="Calibri" w:cs="Calibri"/>
          <w:b/>
          <w:shd w:val="clear" w:color="auto" w:fill="FFFFFF"/>
        </w:rPr>
      </w:pPr>
      <w:r>
        <w:rPr>
          <w:rFonts w:ascii="Calibri" w:hAnsi="Calibri" w:cs="Calibri"/>
          <w:b/>
          <w:shd w:val="clear" w:color="auto" w:fill="FFFFFF"/>
        </w:rPr>
        <w:t>ATAL, ogólnopolski deweloper, uzyskał pozwolenie na użytkowanie dla drugiego etapu wrocławskiej inwestycji ATAL Towers. Ukończony obiekt składa się z dwóch wież p</w:t>
      </w:r>
      <w:bookmarkStart w:id="0" w:name="_GoBack"/>
      <w:bookmarkEnd w:id="0"/>
      <w:r>
        <w:rPr>
          <w:rFonts w:ascii="Calibri" w:hAnsi="Calibri" w:cs="Calibri"/>
          <w:b/>
          <w:shd w:val="clear" w:color="auto" w:fill="FFFFFF"/>
        </w:rPr>
        <w:t>ołączonych wspólną częścią parterową</w:t>
      </w:r>
      <w:r w:rsidR="00F42932">
        <w:rPr>
          <w:rFonts w:ascii="Calibri" w:hAnsi="Calibri" w:cs="Calibri"/>
          <w:b/>
          <w:shd w:val="clear" w:color="auto" w:fill="FFFFFF"/>
        </w:rPr>
        <w:t xml:space="preserve">. </w:t>
      </w:r>
      <w:r w:rsidR="00F42932" w:rsidRPr="008B2C97">
        <w:rPr>
          <w:rFonts w:ascii="Calibri" w:hAnsi="Calibri" w:cs="Calibri"/>
          <w:b/>
          <w:shd w:val="clear" w:color="auto" w:fill="FFFFFF"/>
        </w:rPr>
        <w:t xml:space="preserve">Do </w:t>
      </w:r>
      <w:r w:rsidR="00D829CC" w:rsidRPr="008B2C97">
        <w:rPr>
          <w:rFonts w:ascii="Calibri" w:hAnsi="Calibri" w:cs="Calibri"/>
          <w:b/>
          <w:shd w:val="clear" w:color="auto" w:fill="FFFFFF"/>
        </w:rPr>
        <w:t>nabywcó</w:t>
      </w:r>
      <w:r w:rsidR="00734388" w:rsidRPr="008B2C97">
        <w:rPr>
          <w:rFonts w:ascii="Calibri" w:hAnsi="Calibri" w:cs="Calibri"/>
          <w:b/>
          <w:shd w:val="clear" w:color="auto" w:fill="FFFFFF"/>
        </w:rPr>
        <w:t>w</w:t>
      </w:r>
      <w:r w:rsidR="000C1FB2" w:rsidRPr="008B2C97">
        <w:rPr>
          <w:rFonts w:ascii="Calibri" w:hAnsi="Calibri" w:cs="Calibri"/>
          <w:b/>
          <w:shd w:val="clear" w:color="auto" w:fill="FFFFFF"/>
        </w:rPr>
        <w:t xml:space="preserve"> </w:t>
      </w:r>
      <w:r w:rsidR="00F42932" w:rsidRPr="008B2C97">
        <w:rPr>
          <w:rFonts w:ascii="Calibri" w:hAnsi="Calibri" w:cs="Calibri"/>
          <w:b/>
          <w:shd w:val="clear" w:color="auto" w:fill="FFFFFF"/>
        </w:rPr>
        <w:t>trafią</w:t>
      </w:r>
      <w:r w:rsidR="00F42932">
        <w:rPr>
          <w:rFonts w:ascii="Calibri" w:hAnsi="Calibri" w:cs="Calibri"/>
          <w:b/>
          <w:shd w:val="clear" w:color="auto" w:fill="FFFFFF"/>
        </w:rPr>
        <w:t xml:space="preserve"> </w:t>
      </w:r>
      <w:r w:rsidR="00734388">
        <w:rPr>
          <w:rFonts w:ascii="Calibri" w:hAnsi="Calibri" w:cs="Calibri"/>
          <w:b/>
          <w:shd w:val="clear" w:color="auto" w:fill="FFFFFF"/>
        </w:rPr>
        <w:t>292</w:t>
      </w:r>
      <w:r w:rsidR="00F42932">
        <w:rPr>
          <w:rFonts w:ascii="Calibri" w:hAnsi="Calibri" w:cs="Calibri"/>
          <w:b/>
          <w:shd w:val="clear" w:color="auto" w:fill="FFFFFF"/>
        </w:rPr>
        <w:t xml:space="preserve"> mieszkania – o szerokiej gamie metraży od 32,87 do 129,06 mkw. – </w:t>
      </w:r>
      <w:r w:rsidR="00F42932" w:rsidRPr="00C81C17">
        <w:rPr>
          <w:rFonts w:ascii="Calibri" w:hAnsi="Calibri" w:cs="Calibri"/>
          <w:b/>
          <w:shd w:val="clear" w:color="auto" w:fill="FFFFFF"/>
        </w:rPr>
        <w:t xml:space="preserve">oraz </w:t>
      </w:r>
      <w:r w:rsidR="00C81C17">
        <w:rPr>
          <w:rFonts w:ascii="Calibri" w:hAnsi="Calibri" w:cs="Calibri"/>
          <w:b/>
          <w:shd w:val="clear" w:color="auto" w:fill="FFFFFF"/>
        </w:rPr>
        <w:t>12 lokali usługowych.</w:t>
      </w:r>
      <w:r w:rsidR="00F42932">
        <w:rPr>
          <w:rFonts w:ascii="Calibri" w:hAnsi="Calibri" w:cs="Calibri"/>
          <w:b/>
          <w:shd w:val="clear" w:color="auto" w:fill="FFFFFF"/>
        </w:rPr>
        <w:t xml:space="preserve"> Osiedle powsta</w:t>
      </w:r>
      <w:r w:rsidR="00414212">
        <w:rPr>
          <w:rFonts w:ascii="Calibri" w:hAnsi="Calibri" w:cs="Calibri"/>
          <w:b/>
          <w:shd w:val="clear" w:color="auto" w:fill="FFFFFF"/>
        </w:rPr>
        <w:t>ło</w:t>
      </w:r>
      <w:r w:rsidR="00F42932">
        <w:rPr>
          <w:rFonts w:ascii="Calibri" w:hAnsi="Calibri" w:cs="Calibri"/>
          <w:b/>
          <w:shd w:val="clear" w:color="auto" w:fill="FFFFFF"/>
        </w:rPr>
        <w:t xml:space="preserve"> </w:t>
      </w:r>
      <w:r w:rsidR="00F42932">
        <w:rPr>
          <w:rFonts w:ascii="Calibri" w:hAnsi="Calibri" w:cs="Calibri"/>
          <w:b/>
          <w:bCs/>
          <w:shd w:val="clear" w:color="auto" w:fill="FFFFFF"/>
        </w:rPr>
        <w:t xml:space="preserve">przy ulicy Sikorskiego we Wrocławiu, tuż nad Odrą. </w:t>
      </w:r>
      <w:r w:rsidR="00802336">
        <w:rPr>
          <w:rFonts w:ascii="Calibri" w:eastAsia="SimSun" w:hAnsi="Calibri" w:cs="Calibri"/>
          <w:b/>
          <w:color w:val="000000"/>
          <w:shd w:val="clear" w:color="auto" w:fill="FFFFFF"/>
        </w:rPr>
        <w:t>W inwestycji wolne zostały już tylko 2 mieszkania.</w:t>
      </w:r>
      <w:r w:rsidR="00802336" w:rsidRPr="002C6CEB">
        <w:rPr>
          <w:rFonts w:ascii="Calibri" w:eastAsia="SimSun" w:hAnsi="Calibri" w:cs="Calibri"/>
          <w:b/>
          <w:color w:val="000000"/>
          <w:shd w:val="clear" w:color="auto" w:fill="FFFFFF"/>
        </w:rPr>
        <w:t xml:space="preserve"> </w:t>
      </w:r>
      <w:r w:rsidR="00F42932">
        <w:rPr>
          <w:rFonts w:ascii="Calibri" w:hAnsi="Calibri" w:cs="Calibri"/>
          <w:b/>
          <w:bCs/>
          <w:shd w:val="clear" w:color="auto" w:fill="FFFFFF"/>
        </w:rPr>
        <w:t>Cena brutto za mkw. wynosi od 7 300 złotych.</w:t>
      </w:r>
    </w:p>
    <w:p w14:paraId="33B6528C" w14:textId="56B64726" w:rsidR="00C81C17" w:rsidRPr="00330BAA" w:rsidRDefault="00174F01" w:rsidP="00C81C17">
      <w:pPr>
        <w:spacing w:line="276" w:lineRule="auto"/>
        <w:jc w:val="both"/>
        <w:rPr>
          <w:rFonts w:ascii="Calibri" w:hAnsi="Calibri" w:cs="Calibri"/>
          <w:bCs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W drugiej części inwestycji ATAL Towers powstały dwie </w:t>
      </w:r>
      <w:r w:rsidR="006642DF" w:rsidRPr="009A0014">
        <w:rPr>
          <w:rFonts w:ascii="Calibri" w:hAnsi="Calibri" w:cs="Calibri"/>
          <w:shd w:val="clear" w:color="auto" w:fill="FFFFFF"/>
        </w:rPr>
        <w:t xml:space="preserve">osiemnastopiętrowe </w:t>
      </w:r>
      <w:r w:rsidRPr="006642DF">
        <w:rPr>
          <w:rFonts w:ascii="Calibri" w:hAnsi="Calibri" w:cs="Calibri"/>
          <w:shd w:val="clear" w:color="auto" w:fill="FFFFFF"/>
        </w:rPr>
        <w:t xml:space="preserve">wieże </w:t>
      </w:r>
      <w:r w:rsidRPr="006642DF">
        <w:rPr>
          <w:rFonts w:ascii="Calibri" w:hAnsi="Calibri" w:cs="Calibri"/>
          <w:bCs/>
          <w:shd w:val="clear" w:color="auto" w:fill="FFFFFF"/>
        </w:rPr>
        <w:t>(</w:t>
      </w:r>
      <w:r w:rsidR="006642DF">
        <w:rPr>
          <w:rFonts w:ascii="Calibri" w:hAnsi="Calibri" w:cs="Calibri"/>
          <w:bCs/>
          <w:shd w:val="clear" w:color="auto" w:fill="FFFFFF"/>
        </w:rPr>
        <w:t xml:space="preserve">o wysokości </w:t>
      </w:r>
      <w:r w:rsidRPr="006642DF">
        <w:rPr>
          <w:rFonts w:ascii="Calibri" w:hAnsi="Calibri" w:cs="Calibri"/>
          <w:bCs/>
          <w:shd w:val="clear" w:color="auto" w:fill="FFFFFF"/>
        </w:rPr>
        <w:t>61,3 m i 59,7 m)</w:t>
      </w:r>
      <w:r>
        <w:rPr>
          <w:rFonts w:ascii="Calibri" w:hAnsi="Calibri" w:cs="Calibri"/>
          <w:shd w:val="clear" w:color="auto" w:fill="FFFFFF"/>
        </w:rPr>
        <w:t>.</w:t>
      </w:r>
      <w:r w:rsidR="009A0014">
        <w:rPr>
          <w:rFonts w:ascii="Calibri" w:hAnsi="Calibri" w:cs="Calibri"/>
          <w:shd w:val="clear" w:color="auto" w:fill="FFFFFF"/>
        </w:rPr>
        <w:t xml:space="preserve"> Budynki wznoszą się ponad miastem</w:t>
      </w:r>
      <w:r w:rsidR="00625B6F" w:rsidRPr="00BB5FC2">
        <w:rPr>
          <w:rFonts w:ascii="Calibri" w:hAnsi="Calibri" w:cs="Calibri"/>
          <w:shd w:val="clear" w:color="auto" w:fill="FFFFFF"/>
        </w:rPr>
        <w:t xml:space="preserve">, </w:t>
      </w:r>
      <w:r w:rsidR="00DD44BC" w:rsidRPr="00BB5FC2">
        <w:rPr>
          <w:rFonts w:ascii="Calibri" w:hAnsi="Calibri" w:cs="Calibri"/>
          <w:shd w:val="clear" w:color="auto" w:fill="FFFFFF"/>
        </w:rPr>
        <w:t xml:space="preserve">wyraźnie </w:t>
      </w:r>
      <w:r w:rsidR="00625B6F" w:rsidRPr="00BB5FC2">
        <w:rPr>
          <w:rFonts w:ascii="Calibri" w:hAnsi="Calibri" w:cs="Calibri"/>
          <w:shd w:val="clear" w:color="auto" w:fill="FFFFFF"/>
        </w:rPr>
        <w:t xml:space="preserve">wpisując się w </w:t>
      </w:r>
      <w:r w:rsidR="009A0014" w:rsidRPr="00BB5FC2">
        <w:rPr>
          <w:rFonts w:ascii="Calibri" w:hAnsi="Calibri" w:cs="Calibri"/>
          <w:shd w:val="clear" w:color="auto" w:fill="FFFFFF"/>
        </w:rPr>
        <w:t xml:space="preserve"> lokalny krajobraz</w:t>
      </w:r>
      <w:r w:rsidR="00DF6821">
        <w:rPr>
          <w:rFonts w:ascii="Calibri" w:hAnsi="Calibri" w:cs="Calibri"/>
          <w:shd w:val="clear" w:color="auto" w:fill="FFFFFF"/>
        </w:rPr>
        <w:t>.</w:t>
      </w:r>
      <w:r w:rsidR="00BF7C3B">
        <w:rPr>
          <w:rFonts w:ascii="Calibri" w:hAnsi="Calibri" w:cs="Calibri"/>
          <w:shd w:val="clear" w:color="auto" w:fill="FFFFFF"/>
        </w:rPr>
        <w:t xml:space="preserve"> </w:t>
      </w:r>
      <w:r w:rsidR="00DF6821">
        <w:rPr>
          <w:rFonts w:ascii="Calibri" w:hAnsi="Calibri" w:cs="Calibri"/>
          <w:shd w:val="clear" w:color="auto" w:fill="FFFFFF"/>
        </w:rPr>
        <w:t>Z</w:t>
      </w:r>
      <w:r w:rsidR="00BF7C3B">
        <w:rPr>
          <w:rFonts w:ascii="Calibri" w:hAnsi="Calibri" w:cs="Calibri"/>
          <w:shd w:val="clear" w:color="auto" w:fill="FFFFFF"/>
        </w:rPr>
        <w:t xml:space="preserve"> ich okien</w:t>
      </w:r>
      <w:r w:rsidR="00BF7C3B" w:rsidRPr="00BF7C3B">
        <w:rPr>
          <w:rFonts w:asciiTheme="minorHAnsi" w:hAnsiTheme="minorHAnsi" w:cstheme="minorHAnsi"/>
          <w:color w:val="000000"/>
        </w:rPr>
        <w:t xml:space="preserve"> roztacza się widok na rzekę i wrocławski Rynek, a z ostatnich pięter</w:t>
      </w:r>
      <w:r w:rsidR="00BF7C3B">
        <w:rPr>
          <w:rFonts w:asciiTheme="minorHAnsi" w:hAnsiTheme="minorHAnsi" w:cstheme="minorHAnsi"/>
          <w:color w:val="000000"/>
        </w:rPr>
        <w:t xml:space="preserve"> </w:t>
      </w:r>
      <w:r w:rsidR="00BF7C3B" w:rsidRPr="00BF7C3B">
        <w:rPr>
          <w:rFonts w:asciiTheme="minorHAnsi" w:hAnsiTheme="minorHAnsi" w:cstheme="minorHAnsi"/>
          <w:color w:val="000000"/>
        </w:rPr>
        <w:t>podziwiać m</w:t>
      </w:r>
      <w:r w:rsidR="00BF7C3B">
        <w:rPr>
          <w:rFonts w:asciiTheme="minorHAnsi" w:hAnsiTheme="minorHAnsi" w:cstheme="minorHAnsi"/>
          <w:color w:val="000000"/>
        </w:rPr>
        <w:t>ożna</w:t>
      </w:r>
      <w:r w:rsidR="00BF7C3B" w:rsidRPr="00BF7C3B">
        <w:rPr>
          <w:rFonts w:asciiTheme="minorHAnsi" w:hAnsiTheme="minorHAnsi" w:cstheme="minorHAnsi"/>
          <w:color w:val="000000"/>
        </w:rPr>
        <w:t xml:space="preserve"> panoram</w:t>
      </w:r>
      <w:r w:rsidR="00BF7C3B">
        <w:rPr>
          <w:rFonts w:asciiTheme="minorHAnsi" w:hAnsiTheme="minorHAnsi" w:cstheme="minorHAnsi"/>
          <w:color w:val="000000"/>
        </w:rPr>
        <w:t>ę</w:t>
      </w:r>
      <w:r w:rsidR="00BF7C3B" w:rsidRPr="00BF7C3B">
        <w:rPr>
          <w:rFonts w:asciiTheme="minorHAnsi" w:hAnsiTheme="minorHAnsi" w:cstheme="minorHAnsi"/>
          <w:color w:val="000000"/>
        </w:rPr>
        <w:t xml:space="preserve"> Wrocławia.</w:t>
      </w:r>
      <w:r w:rsidR="00BF7C3B">
        <w:rPr>
          <w:rFonts w:ascii="Calibri" w:hAnsi="Calibri" w:cs="Calibri"/>
          <w:shd w:val="clear" w:color="auto" w:fill="FFFFFF"/>
        </w:rPr>
        <w:t xml:space="preserve"> </w:t>
      </w:r>
      <w:r w:rsidR="000148FD">
        <w:rPr>
          <w:rFonts w:ascii="Calibri" w:hAnsi="Calibri" w:cs="Calibri"/>
          <w:b/>
          <w:shd w:val="clear" w:color="auto" w:fill="FFFFFF"/>
        </w:rPr>
        <w:t>M</w:t>
      </w:r>
      <w:r w:rsidRPr="00045F44">
        <w:rPr>
          <w:rFonts w:ascii="Calibri" w:hAnsi="Calibri" w:cs="Calibri"/>
          <w:b/>
          <w:shd w:val="clear" w:color="auto" w:fill="FFFFFF"/>
        </w:rPr>
        <w:t xml:space="preserve">ieszkańcy </w:t>
      </w:r>
      <w:r w:rsidR="000148FD" w:rsidRPr="008C29F1">
        <w:rPr>
          <w:rFonts w:ascii="Calibri" w:hAnsi="Calibri" w:cs="Calibri"/>
          <w:b/>
          <w:shd w:val="clear" w:color="auto" w:fill="FFFFFF"/>
        </w:rPr>
        <w:t>mogli wybierać</w:t>
      </w:r>
      <w:r w:rsidRPr="008C29F1">
        <w:rPr>
          <w:rFonts w:ascii="Calibri" w:hAnsi="Calibri" w:cs="Calibri"/>
          <w:b/>
          <w:shd w:val="clear" w:color="auto" w:fill="FFFFFF"/>
        </w:rPr>
        <w:t xml:space="preserve"> </w:t>
      </w:r>
      <w:r>
        <w:rPr>
          <w:rFonts w:ascii="Calibri" w:hAnsi="Calibri" w:cs="Calibri"/>
          <w:b/>
          <w:shd w:val="clear" w:color="auto" w:fill="FFFFFF"/>
        </w:rPr>
        <w:t xml:space="preserve">spośród </w:t>
      </w:r>
      <w:r w:rsidRPr="00045F44">
        <w:rPr>
          <w:rFonts w:ascii="Calibri" w:hAnsi="Calibri" w:cs="Calibri"/>
          <w:b/>
          <w:shd w:val="clear" w:color="auto" w:fill="FFFFFF"/>
        </w:rPr>
        <w:t>lokali o zróżnicowanych metrażach i układach – od kawalerek aż do 4-pokojowych apartamentów</w:t>
      </w:r>
      <w:r w:rsidRPr="00ED507D">
        <w:rPr>
          <w:rFonts w:ascii="Calibri" w:hAnsi="Calibri" w:cs="Calibri"/>
          <w:b/>
          <w:shd w:val="clear" w:color="auto" w:fill="FFFFFF"/>
        </w:rPr>
        <w:t xml:space="preserve">. </w:t>
      </w:r>
      <w:r w:rsidRPr="00444B5B">
        <w:rPr>
          <w:rFonts w:asciiTheme="minorHAnsi" w:hAnsiTheme="minorHAnsi" w:cstheme="minorHAnsi"/>
          <w:shd w:val="clear" w:color="auto" w:fill="FFFFFF"/>
        </w:rPr>
        <w:t>Mieszkania są wyposażone w balkon</w:t>
      </w:r>
      <w:r w:rsidR="000148FD" w:rsidRPr="008C29F1">
        <w:rPr>
          <w:rFonts w:asciiTheme="minorHAnsi" w:hAnsiTheme="minorHAnsi" w:cstheme="minorHAnsi"/>
          <w:shd w:val="clear" w:color="auto" w:fill="FFFFFF"/>
        </w:rPr>
        <w:t>y</w:t>
      </w:r>
      <w:r w:rsidR="00ED3AE2">
        <w:rPr>
          <w:rFonts w:asciiTheme="minorHAnsi" w:hAnsiTheme="minorHAnsi" w:cstheme="minorHAnsi"/>
          <w:shd w:val="clear" w:color="auto" w:fill="FFFFFF"/>
        </w:rPr>
        <w:t>, a do wybranych od strony Odry przynależą loggie.</w:t>
      </w:r>
      <w:r w:rsidR="000633A9">
        <w:rPr>
          <w:rFonts w:asciiTheme="minorHAnsi" w:hAnsiTheme="minorHAnsi" w:cstheme="minorHAnsi"/>
          <w:shd w:val="clear" w:color="auto" w:fill="FFFFFF"/>
        </w:rPr>
        <w:t xml:space="preserve"> </w:t>
      </w:r>
      <w:r w:rsidR="000633A9">
        <w:rPr>
          <w:rFonts w:ascii="Calibri" w:hAnsi="Calibri" w:cs="Calibri"/>
        </w:rPr>
        <w:t>W parterach budynków ATAL Towers</w:t>
      </w:r>
      <w:r w:rsidR="00C81C17">
        <w:rPr>
          <w:rFonts w:ascii="Calibri" w:hAnsi="Calibri" w:cs="Calibri"/>
        </w:rPr>
        <w:t xml:space="preserve"> znajduje się </w:t>
      </w:r>
      <w:r w:rsidR="00C81C17" w:rsidRPr="00C81C17">
        <w:rPr>
          <w:rFonts w:ascii="Calibri" w:hAnsi="Calibri" w:cs="Calibri"/>
          <w:b/>
        </w:rPr>
        <w:t>12 lokali usługowych</w:t>
      </w:r>
      <w:r w:rsidR="00C81C17">
        <w:rPr>
          <w:rFonts w:ascii="Calibri" w:hAnsi="Calibri" w:cs="Calibri"/>
          <w:b/>
        </w:rPr>
        <w:t>,</w:t>
      </w:r>
      <w:r w:rsidR="000633A9">
        <w:rPr>
          <w:rFonts w:ascii="Calibri" w:hAnsi="Calibri" w:cs="Calibri"/>
          <w:bCs/>
          <w:shd w:val="clear" w:color="auto" w:fill="FFFFFF"/>
        </w:rPr>
        <w:t xml:space="preserve"> które sta</w:t>
      </w:r>
      <w:r w:rsidR="000148FD" w:rsidRPr="008C29F1">
        <w:rPr>
          <w:rFonts w:ascii="Calibri" w:hAnsi="Calibri" w:cs="Calibri"/>
          <w:bCs/>
          <w:shd w:val="clear" w:color="auto" w:fill="FFFFFF"/>
        </w:rPr>
        <w:t>ły</w:t>
      </w:r>
      <w:r w:rsidR="000633A9" w:rsidRPr="008C29F1">
        <w:rPr>
          <w:rFonts w:ascii="Calibri" w:hAnsi="Calibri" w:cs="Calibri"/>
          <w:bCs/>
          <w:shd w:val="clear" w:color="auto" w:fill="FFFFFF"/>
        </w:rPr>
        <w:t xml:space="preserve"> </w:t>
      </w:r>
      <w:r w:rsidR="000633A9">
        <w:rPr>
          <w:rFonts w:ascii="Calibri" w:hAnsi="Calibri" w:cs="Calibri"/>
          <w:bCs/>
          <w:shd w:val="clear" w:color="auto" w:fill="FFFFFF"/>
        </w:rPr>
        <w:t>się częścią</w:t>
      </w:r>
      <w:r w:rsidR="00BB4594">
        <w:rPr>
          <w:rFonts w:ascii="Calibri" w:hAnsi="Calibri" w:cs="Calibri"/>
          <w:bCs/>
          <w:shd w:val="clear" w:color="auto" w:fill="FFFFFF"/>
        </w:rPr>
        <w:t xml:space="preserve"> powstających</w:t>
      </w:r>
      <w:r w:rsidR="00330BAA">
        <w:rPr>
          <w:rFonts w:ascii="Calibri" w:hAnsi="Calibri" w:cs="Calibri"/>
          <w:bCs/>
          <w:shd w:val="clear" w:color="auto" w:fill="FFFFFF"/>
        </w:rPr>
        <w:t xml:space="preserve"> </w:t>
      </w:r>
      <w:r w:rsidR="000633A9">
        <w:rPr>
          <w:rFonts w:ascii="Calibri" w:hAnsi="Calibri" w:cs="Calibri"/>
          <w:bCs/>
          <w:shd w:val="clear" w:color="auto" w:fill="FFFFFF"/>
        </w:rPr>
        <w:t xml:space="preserve">bulwarów. </w:t>
      </w:r>
      <w:r w:rsidR="007C5C7B" w:rsidRPr="00BF7C3B">
        <w:rPr>
          <w:rFonts w:asciiTheme="minorHAnsi" w:hAnsiTheme="minorHAnsi" w:cstheme="minorHAnsi"/>
          <w:color w:val="000000"/>
        </w:rPr>
        <w:t xml:space="preserve">Z myślą o zmotoryzowanych lokatorach w budynku </w:t>
      </w:r>
      <w:r w:rsidR="00DF6821">
        <w:rPr>
          <w:rFonts w:asciiTheme="minorHAnsi" w:hAnsiTheme="minorHAnsi" w:cstheme="minorHAnsi"/>
          <w:color w:val="000000"/>
        </w:rPr>
        <w:t>powstał</w:t>
      </w:r>
      <w:r w:rsidR="007C5C7B" w:rsidRPr="00BF7C3B">
        <w:rPr>
          <w:rFonts w:asciiTheme="minorHAnsi" w:hAnsiTheme="minorHAnsi" w:cstheme="minorHAnsi"/>
          <w:color w:val="000000"/>
        </w:rPr>
        <w:t xml:space="preserve"> garaż, </w:t>
      </w:r>
      <w:r w:rsidR="001F3F17" w:rsidRPr="008C29F1">
        <w:rPr>
          <w:rFonts w:asciiTheme="minorHAnsi" w:hAnsiTheme="minorHAnsi" w:cstheme="minorHAnsi"/>
        </w:rPr>
        <w:t xml:space="preserve">w </w:t>
      </w:r>
      <w:r w:rsidR="007C5C7B" w:rsidRPr="008C29F1">
        <w:rPr>
          <w:rFonts w:asciiTheme="minorHAnsi" w:hAnsiTheme="minorHAnsi" w:cstheme="minorHAnsi"/>
        </w:rPr>
        <w:t>który</w:t>
      </w:r>
      <w:r w:rsidR="001F3F17" w:rsidRPr="008C29F1">
        <w:rPr>
          <w:rFonts w:asciiTheme="minorHAnsi" w:hAnsiTheme="minorHAnsi" w:cstheme="minorHAnsi"/>
        </w:rPr>
        <w:t>m</w:t>
      </w:r>
      <w:r w:rsidR="007C5C7B" w:rsidRPr="008C29F1">
        <w:rPr>
          <w:rFonts w:asciiTheme="minorHAnsi" w:hAnsiTheme="minorHAnsi" w:cstheme="minorHAnsi"/>
        </w:rPr>
        <w:t xml:space="preserve"> </w:t>
      </w:r>
      <w:r w:rsidR="001F3F17" w:rsidRPr="008C29F1">
        <w:rPr>
          <w:rFonts w:asciiTheme="minorHAnsi" w:hAnsiTheme="minorHAnsi" w:cstheme="minorHAnsi"/>
        </w:rPr>
        <w:t>mieszczą się</w:t>
      </w:r>
      <w:r w:rsidR="007C5C7B" w:rsidRPr="001F3F17">
        <w:rPr>
          <w:rFonts w:asciiTheme="minorHAnsi" w:hAnsiTheme="minorHAnsi" w:cstheme="minorHAnsi"/>
          <w:color w:val="FF0000"/>
        </w:rPr>
        <w:t xml:space="preserve"> </w:t>
      </w:r>
      <w:r w:rsidR="007C5C7B" w:rsidRPr="00BF7C3B">
        <w:rPr>
          <w:rFonts w:asciiTheme="minorHAnsi" w:hAnsiTheme="minorHAnsi" w:cstheme="minorHAnsi"/>
          <w:color w:val="000000"/>
        </w:rPr>
        <w:t xml:space="preserve">303 samochody. Dla dodatkowego komfortu mieszkańców </w:t>
      </w:r>
      <w:r w:rsidR="00DF6821">
        <w:rPr>
          <w:rFonts w:asciiTheme="minorHAnsi" w:hAnsiTheme="minorHAnsi" w:cstheme="minorHAnsi"/>
          <w:color w:val="000000"/>
        </w:rPr>
        <w:t>zaprojektowano</w:t>
      </w:r>
      <w:r w:rsidR="00C81C17">
        <w:rPr>
          <w:rFonts w:asciiTheme="minorHAnsi" w:hAnsiTheme="minorHAnsi" w:cstheme="minorHAnsi"/>
          <w:color w:val="000000"/>
        </w:rPr>
        <w:t xml:space="preserve"> 113 komórek lokatorskich.</w:t>
      </w:r>
    </w:p>
    <w:p w14:paraId="5C9A61B8" w14:textId="77777777" w:rsidR="00C81C17" w:rsidRDefault="00C81C17" w:rsidP="00C81C17">
      <w:pPr>
        <w:spacing w:line="276" w:lineRule="auto"/>
        <w:jc w:val="both"/>
        <w:rPr>
          <w:rFonts w:ascii="Calibri" w:hAnsi="Calibri" w:cs="Calibri"/>
          <w:i/>
          <w:iCs/>
          <w:shd w:val="clear" w:color="auto" w:fill="FFFFFF"/>
        </w:rPr>
      </w:pPr>
    </w:p>
    <w:p w14:paraId="34BEAF15" w14:textId="7489915C" w:rsidR="00D9445A" w:rsidRPr="00C81C17" w:rsidRDefault="0038424E" w:rsidP="00C81C1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/>
          <w:i/>
          <w:iCs/>
          <w:shd w:val="clear" w:color="auto" w:fill="FFFFFF"/>
        </w:rPr>
        <w:t>ATAL Towers to jedna z flagowych inwestycji ATAL w skali całe</w:t>
      </w:r>
      <w:r w:rsidR="00002F0A">
        <w:rPr>
          <w:rFonts w:ascii="Calibri" w:hAnsi="Calibri" w:cs="Calibri"/>
          <w:i/>
          <w:iCs/>
          <w:shd w:val="clear" w:color="auto" w:fill="FFFFFF"/>
        </w:rPr>
        <w:t>go kraju</w:t>
      </w:r>
      <w:r>
        <w:rPr>
          <w:rFonts w:ascii="Calibri" w:hAnsi="Calibri" w:cs="Calibri"/>
          <w:i/>
          <w:iCs/>
          <w:shd w:val="clear" w:color="auto" w:fill="FFFFFF"/>
        </w:rPr>
        <w:t xml:space="preserve">. </w:t>
      </w:r>
      <w:r w:rsidR="00B92C3F">
        <w:rPr>
          <w:rFonts w:ascii="Calibri" w:hAnsi="Calibri" w:cs="Calibri"/>
          <w:i/>
          <w:iCs/>
          <w:shd w:val="clear" w:color="auto" w:fill="FFFFFF"/>
        </w:rPr>
        <w:t>W</w:t>
      </w:r>
      <w:r w:rsidR="00613C69">
        <w:rPr>
          <w:rFonts w:ascii="Calibri" w:hAnsi="Calibri" w:cs="Calibri"/>
          <w:i/>
          <w:iCs/>
          <w:shd w:val="clear" w:color="auto" w:fill="FFFFFF"/>
        </w:rPr>
        <w:t>yróżnia</w:t>
      </w:r>
      <w:r w:rsidR="00B92C3F">
        <w:rPr>
          <w:rFonts w:ascii="Calibri" w:hAnsi="Calibri" w:cs="Calibri"/>
          <w:i/>
          <w:iCs/>
          <w:shd w:val="clear" w:color="auto" w:fill="FFFFFF"/>
        </w:rPr>
        <w:t xml:space="preserve"> ją</w:t>
      </w:r>
      <w:r w:rsidR="00613C69">
        <w:rPr>
          <w:rFonts w:ascii="Calibri" w:hAnsi="Calibri" w:cs="Calibri"/>
          <w:i/>
          <w:iCs/>
          <w:shd w:val="clear" w:color="auto" w:fill="FFFFFF"/>
        </w:rPr>
        <w:t xml:space="preserve"> nie tylko unikaln</w:t>
      </w:r>
      <w:r w:rsidR="003C1679" w:rsidRPr="008C29F1">
        <w:rPr>
          <w:rFonts w:ascii="Calibri" w:hAnsi="Calibri" w:cs="Calibri"/>
          <w:i/>
          <w:iCs/>
          <w:shd w:val="clear" w:color="auto" w:fill="FFFFFF"/>
        </w:rPr>
        <w:t>a</w:t>
      </w:r>
      <w:r w:rsidR="00613C69">
        <w:rPr>
          <w:rFonts w:ascii="Calibri" w:hAnsi="Calibri" w:cs="Calibri"/>
          <w:i/>
          <w:iCs/>
          <w:shd w:val="clear" w:color="auto" w:fill="FFFFFF"/>
        </w:rPr>
        <w:t xml:space="preserve"> architektur</w:t>
      </w:r>
      <w:r w:rsidR="00B92C3F">
        <w:rPr>
          <w:rFonts w:ascii="Calibri" w:hAnsi="Calibri" w:cs="Calibri"/>
          <w:i/>
          <w:iCs/>
          <w:shd w:val="clear" w:color="auto" w:fill="FFFFFF"/>
        </w:rPr>
        <w:t>a</w:t>
      </w:r>
      <w:r w:rsidR="00613C69">
        <w:rPr>
          <w:rFonts w:ascii="Calibri" w:hAnsi="Calibri" w:cs="Calibri"/>
          <w:i/>
          <w:iCs/>
          <w:shd w:val="clear" w:color="auto" w:fill="FFFFFF"/>
        </w:rPr>
        <w:t xml:space="preserve">, ale przede wszystkim wysoka jakość wykonania. </w:t>
      </w:r>
      <w:r>
        <w:rPr>
          <w:rFonts w:ascii="Calibri" w:hAnsi="Calibri" w:cs="Calibri"/>
          <w:i/>
          <w:iCs/>
          <w:shd w:val="clear" w:color="auto" w:fill="FFFFFF"/>
        </w:rPr>
        <w:t>Projekt od samego początku cieszy</w:t>
      </w:r>
      <w:r w:rsidR="00B92C3F">
        <w:rPr>
          <w:rFonts w:ascii="Calibri" w:hAnsi="Calibri" w:cs="Calibri"/>
          <w:i/>
          <w:iCs/>
          <w:shd w:val="clear" w:color="auto" w:fill="FFFFFF"/>
        </w:rPr>
        <w:t>ł</w:t>
      </w:r>
      <w:r>
        <w:rPr>
          <w:rFonts w:ascii="Calibri" w:hAnsi="Calibri" w:cs="Calibri"/>
          <w:i/>
          <w:iCs/>
          <w:shd w:val="clear" w:color="auto" w:fill="FFFFFF"/>
        </w:rPr>
        <w:t xml:space="preserve"> się dużym zainteresowaniem wśród </w:t>
      </w:r>
      <w:r w:rsidR="00A724B4">
        <w:rPr>
          <w:rFonts w:ascii="Calibri" w:hAnsi="Calibri" w:cs="Calibri"/>
          <w:i/>
          <w:iCs/>
          <w:shd w:val="clear" w:color="auto" w:fill="FFFFFF"/>
        </w:rPr>
        <w:t>po</w:t>
      </w:r>
      <w:r>
        <w:rPr>
          <w:rFonts w:ascii="Calibri" w:hAnsi="Calibri" w:cs="Calibri"/>
          <w:i/>
          <w:iCs/>
          <w:shd w:val="clear" w:color="auto" w:fill="FFFFFF"/>
        </w:rPr>
        <w:t>szukających mieszkania we Wrocławiu</w:t>
      </w:r>
      <w:r w:rsidR="00613C69">
        <w:rPr>
          <w:rFonts w:ascii="Calibri" w:hAnsi="Calibri" w:cs="Calibri"/>
          <w:i/>
          <w:iCs/>
          <w:shd w:val="clear" w:color="auto" w:fill="FFFFFF"/>
        </w:rPr>
        <w:t xml:space="preserve">. </w:t>
      </w:r>
      <w:r w:rsidR="00B92C3F">
        <w:rPr>
          <w:rFonts w:ascii="Calibri" w:hAnsi="Calibri" w:cs="Calibri"/>
          <w:i/>
          <w:iCs/>
          <w:shd w:val="clear" w:color="auto" w:fill="FFFFFF"/>
        </w:rPr>
        <w:t>Obecnie w</w:t>
      </w:r>
      <w:r w:rsidR="00D9445A">
        <w:rPr>
          <w:rFonts w:ascii="Calibri" w:hAnsi="Calibri" w:cs="Calibri"/>
          <w:i/>
          <w:iCs/>
          <w:shd w:val="clear" w:color="auto" w:fill="FFFFFF"/>
        </w:rPr>
        <w:t xml:space="preserve"> I etapie inwestycji sprzeda</w:t>
      </w:r>
      <w:r w:rsidR="00B92C3F">
        <w:rPr>
          <w:rFonts w:ascii="Calibri" w:hAnsi="Calibri" w:cs="Calibri"/>
          <w:i/>
          <w:iCs/>
          <w:shd w:val="clear" w:color="auto" w:fill="FFFFFF"/>
        </w:rPr>
        <w:t>liśmy</w:t>
      </w:r>
      <w:r w:rsidR="00D9445A">
        <w:rPr>
          <w:rFonts w:ascii="Calibri" w:hAnsi="Calibri" w:cs="Calibri"/>
          <w:i/>
          <w:iCs/>
          <w:shd w:val="clear" w:color="auto" w:fill="FFFFFF"/>
        </w:rPr>
        <w:t xml:space="preserve"> już wszystkie mieszkania, w drugim wolne są tylko dwa lokale </w:t>
      </w:r>
      <w:r>
        <w:rPr>
          <w:rFonts w:ascii="Calibri" w:hAnsi="Calibri" w:cs="Calibri"/>
          <w:shd w:val="clear" w:color="auto" w:fill="FFFFFF"/>
        </w:rPr>
        <w:t xml:space="preserve">– </w:t>
      </w:r>
      <w:r w:rsidR="00D9445A">
        <w:rPr>
          <w:rFonts w:ascii="Calibri" w:hAnsi="Calibri" w:cs="Calibri"/>
          <w:b/>
          <w:bCs/>
          <w:shd w:val="clear" w:color="auto" w:fill="FFFFFF"/>
        </w:rPr>
        <w:t>mówi</w:t>
      </w:r>
      <w:r>
        <w:rPr>
          <w:rFonts w:ascii="Calibri" w:hAnsi="Calibri" w:cs="Calibri"/>
          <w:b/>
          <w:bCs/>
          <w:shd w:val="clear" w:color="auto" w:fill="FFFFFF"/>
        </w:rPr>
        <w:t xml:space="preserve"> Mateusz </w:t>
      </w:r>
      <w:proofErr w:type="spellStart"/>
      <w:r>
        <w:rPr>
          <w:rFonts w:ascii="Calibri" w:hAnsi="Calibri" w:cs="Calibri"/>
          <w:b/>
          <w:bCs/>
          <w:shd w:val="clear" w:color="auto" w:fill="FFFFFF"/>
        </w:rPr>
        <w:t>Juroszek</w:t>
      </w:r>
      <w:proofErr w:type="spellEnd"/>
      <w:r>
        <w:rPr>
          <w:rFonts w:ascii="Calibri" w:hAnsi="Calibri" w:cs="Calibri"/>
          <w:b/>
          <w:bCs/>
          <w:shd w:val="clear" w:color="auto" w:fill="FFFFFF"/>
        </w:rPr>
        <w:t>, wiceprezes ATAL.</w:t>
      </w:r>
    </w:p>
    <w:p w14:paraId="40485C08" w14:textId="3DFB4287" w:rsidR="0038424E" w:rsidRDefault="0038424E" w:rsidP="0038424E">
      <w:pPr>
        <w:spacing w:before="240" w:after="120" w:line="276" w:lineRule="auto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Wyjątkowy projekt architektoniczny ATAL Towers sprawi</w:t>
      </w:r>
      <w:r w:rsidR="00D9445A">
        <w:rPr>
          <w:rFonts w:ascii="Calibri" w:hAnsi="Calibri" w:cs="Calibri"/>
          <w:shd w:val="clear" w:color="auto" w:fill="FFFFFF"/>
        </w:rPr>
        <w:t>a</w:t>
      </w:r>
      <w:r>
        <w:rPr>
          <w:rFonts w:ascii="Calibri" w:hAnsi="Calibri" w:cs="Calibri"/>
          <w:shd w:val="clear" w:color="auto" w:fill="FFFFFF"/>
        </w:rPr>
        <w:t xml:space="preserve">, że </w:t>
      </w:r>
      <w:r w:rsidR="004C6C12">
        <w:rPr>
          <w:rFonts w:ascii="Calibri" w:hAnsi="Calibri" w:cs="Calibri"/>
          <w:shd w:val="clear" w:color="auto" w:fill="FFFFFF"/>
        </w:rPr>
        <w:t>budynki</w:t>
      </w:r>
      <w:r>
        <w:rPr>
          <w:rFonts w:ascii="Calibri" w:hAnsi="Calibri" w:cs="Calibri"/>
          <w:shd w:val="clear" w:color="auto" w:fill="FFFFFF"/>
        </w:rPr>
        <w:t xml:space="preserve"> </w:t>
      </w:r>
      <w:r w:rsidR="00D9445A">
        <w:rPr>
          <w:rFonts w:ascii="Calibri" w:hAnsi="Calibri" w:cs="Calibri"/>
          <w:shd w:val="clear" w:color="auto" w:fill="FFFFFF"/>
        </w:rPr>
        <w:t>są</w:t>
      </w:r>
      <w:r>
        <w:rPr>
          <w:rFonts w:ascii="Calibri" w:hAnsi="Calibri" w:cs="Calibri"/>
          <w:shd w:val="clear" w:color="auto" w:fill="FFFFFF"/>
        </w:rPr>
        <w:t xml:space="preserve"> nowoczesne i funkcjonalne, a dzięki zastosowanym elementom </w:t>
      </w:r>
      <w:proofErr w:type="spellStart"/>
      <w:r>
        <w:rPr>
          <w:rFonts w:ascii="Calibri" w:hAnsi="Calibri" w:cs="Calibri"/>
          <w:shd w:val="clear" w:color="auto" w:fill="FFFFFF"/>
        </w:rPr>
        <w:t>wykończeń</w:t>
      </w:r>
      <w:proofErr w:type="spellEnd"/>
      <w:r>
        <w:rPr>
          <w:rFonts w:ascii="Calibri" w:hAnsi="Calibri" w:cs="Calibri"/>
          <w:shd w:val="clear" w:color="auto" w:fill="FFFFFF"/>
        </w:rPr>
        <w:t>, w</w:t>
      </w:r>
      <w:r w:rsidR="004C6C12">
        <w:rPr>
          <w:rFonts w:ascii="Calibri" w:hAnsi="Calibri" w:cs="Calibri"/>
          <w:shd w:val="clear" w:color="auto" w:fill="FFFFFF"/>
        </w:rPr>
        <w:t>pisują</w:t>
      </w:r>
      <w:r>
        <w:rPr>
          <w:rFonts w:ascii="Calibri" w:hAnsi="Calibri" w:cs="Calibri"/>
          <w:shd w:val="clear" w:color="auto" w:fill="FFFFFF"/>
        </w:rPr>
        <w:t xml:space="preserve"> się w okoliczną architekturę. </w:t>
      </w:r>
      <w:r>
        <w:rPr>
          <w:rFonts w:ascii="Calibri" w:hAnsi="Calibri" w:cs="Calibri"/>
          <w:b/>
          <w:bCs/>
          <w:shd w:val="clear" w:color="auto" w:fill="FFFFFF"/>
        </w:rPr>
        <w:t>Elewacj</w:t>
      </w:r>
      <w:r w:rsidR="004305A4">
        <w:rPr>
          <w:rFonts w:ascii="Calibri" w:hAnsi="Calibri" w:cs="Calibri"/>
          <w:b/>
          <w:bCs/>
          <w:shd w:val="clear" w:color="auto" w:fill="FFFFFF"/>
        </w:rPr>
        <w:t>ę</w:t>
      </w:r>
      <w:r>
        <w:rPr>
          <w:rFonts w:ascii="Calibri" w:hAnsi="Calibri" w:cs="Calibri"/>
          <w:b/>
          <w:bCs/>
          <w:shd w:val="clear" w:color="auto" w:fill="FFFFFF"/>
        </w:rPr>
        <w:t xml:space="preserve"> wykonan</w:t>
      </w:r>
      <w:r w:rsidR="004305A4">
        <w:rPr>
          <w:rFonts w:ascii="Calibri" w:hAnsi="Calibri" w:cs="Calibri"/>
          <w:b/>
          <w:bCs/>
          <w:shd w:val="clear" w:color="auto" w:fill="FFFFFF"/>
        </w:rPr>
        <w:t>o</w:t>
      </w:r>
      <w:r>
        <w:rPr>
          <w:rFonts w:ascii="Calibri" w:hAnsi="Calibri" w:cs="Calibri"/>
          <w:b/>
          <w:bCs/>
          <w:shd w:val="clear" w:color="auto" w:fill="FFFFFF"/>
        </w:rPr>
        <w:t xml:space="preserve"> z klinkierowej okładziny w kolorze grafitowym, która została starannie dobrana, aby harmonizować z pobliskimi zabudowaniami. </w:t>
      </w:r>
      <w:r>
        <w:rPr>
          <w:rFonts w:ascii="Calibri" w:hAnsi="Calibri" w:cs="Calibri"/>
          <w:shd w:val="clear" w:color="auto" w:fill="FFFFFF"/>
        </w:rPr>
        <w:t>Dodatkowo, żeby nadać nowoczesnego wyglądu, obiekty uzupełnion</w:t>
      </w:r>
      <w:r w:rsidR="004305A4">
        <w:rPr>
          <w:rFonts w:ascii="Calibri" w:hAnsi="Calibri" w:cs="Calibri"/>
          <w:shd w:val="clear" w:color="auto" w:fill="FFFFFF"/>
        </w:rPr>
        <w:t>o</w:t>
      </w:r>
      <w:r>
        <w:rPr>
          <w:rFonts w:ascii="Calibri" w:hAnsi="Calibri" w:cs="Calibri"/>
          <w:shd w:val="clear" w:color="auto" w:fill="FFFFFF"/>
        </w:rPr>
        <w:t xml:space="preserve"> o </w:t>
      </w:r>
      <w:r>
        <w:rPr>
          <w:rFonts w:ascii="Calibri" w:hAnsi="Calibri" w:cs="Calibri"/>
          <w:b/>
          <w:bCs/>
          <w:shd w:val="clear" w:color="auto" w:fill="FFFFFF"/>
        </w:rPr>
        <w:t>szklane balustrady</w:t>
      </w:r>
      <w:r w:rsidR="00F7551B" w:rsidRPr="00F7551B">
        <w:rPr>
          <w:rFonts w:ascii="Calibri" w:hAnsi="Calibri" w:cs="Calibri"/>
          <w:bCs/>
          <w:shd w:val="clear" w:color="auto" w:fill="FFFFFF"/>
        </w:rPr>
        <w:t>.</w:t>
      </w:r>
      <w:r w:rsidR="00F7551B">
        <w:rPr>
          <w:rFonts w:ascii="Calibri" w:hAnsi="Calibri" w:cs="Calibri"/>
          <w:b/>
          <w:bCs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Budynki</w:t>
      </w:r>
      <w:r w:rsidR="00D9445A">
        <w:rPr>
          <w:rFonts w:ascii="Calibri" w:hAnsi="Calibri" w:cs="Calibri"/>
          <w:shd w:val="clear" w:color="auto" w:fill="FFFFFF"/>
        </w:rPr>
        <w:t xml:space="preserve"> są</w:t>
      </w:r>
      <w:r>
        <w:rPr>
          <w:rFonts w:ascii="Calibri" w:hAnsi="Calibri" w:cs="Calibri"/>
          <w:shd w:val="clear" w:color="auto" w:fill="FFFFFF"/>
        </w:rPr>
        <w:t xml:space="preserve"> w pełni dostosowane do potrzeb osób niepełnosprawnych, a do wszystkich kondygnacji będzie można dotrzeć cichobieżnymi windami. </w:t>
      </w:r>
    </w:p>
    <w:p w14:paraId="32FF6CFC" w14:textId="57894770" w:rsidR="0038424E" w:rsidRDefault="0038424E" w:rsidP="0038424E">
      <w:pPr>
        <w:spacing w:before="24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FF"/>
        </w:rPr>
        <w:t xml:space="preserve">ATAL Towers znajduje się w prestiżowej lokalizacji – nieopodal wrocławskiego Rynku, który oferuje wiele możliwości spędzenia wolnego czasu. Najbliższe sąsiedztwo Odry to z kolei </w:t>
      </w:r>
      <w:r w:rsidR="003C1679" w:rsidRPr="002E79DC">
        <w:rPr>
          <w:rFonts w:ascii="Calibri" w:hAnsi="Calibri" w:cs="Calibri"/>
          <w:shd w:val="clear" w:color="auto" w:fill="FFFFFF"/>
        </w:rPr>
        <w:t>doskonałe</w:t>
      </w:r>
      <w:r w:rsidRPr="002E79DC">
        <w:rPr>
          <w:rFonts w:ascii="Calibri" w:hAnsi="Calibri" w:cs="Calibri"/>
          <w:shd w:val="clear" w:color="auto" w:fill="FFFFFF"/>
        </w:rPr>
        <w:t xml:space="preserve"> miejsce do spacerów oraz jogging</w:t>
      </w:r>
      <w:r w:rsidR="003C1679" w:rsidRPr="002E79DC">
        <w:rPr>
          <w:rFonts w:ascii="Calibri" w:hAnsi="Calibri" w:cs="Calibri"/>
          <w:shd w:val="clear" w:color="auto" w:fill="FFFFFF"/>
        </w:rPr>
        <w:t>u</w:t>
      </w:r>
      <w:r w:rsidRPr="002E79DC">
        <w:rPr>
          <w:rFonts w:ascii="Calibri" w:hAnsi="Calibri" w:cs="Calibri"/>
          <w:shd w:val="clear" w:color="auto" w:fill="FFFFFF"/>
        </w:rPr>
        <w:t xml:space="preserve">. Natomiast </w:t>
      </w:r>
      <w:r w:rsidRPr="002E79DC">
        <w:rPr>
          <w:rFonts w:ascii="Calibri" w:hAnsi="Calibri" w:cs="Calibri"/>
          <w:b/>
          <w:bCs/>
          <w:shd w:val="clear" w:color="auto" w:fill="FFFFFF"/>
        </w:rPr>
        <w:t>rozbudowana sieć komunikacji miejskiej zapewni</w:t>
      </w:r>
      <w:r w:rsidR="003C1679" w:rsidRPr="002E79DC">
        <w:rPr>
          <w:rFonts w:ascii="Calibri" w:hAnsi="Calibri" w:cs="Calibri"/>
          <w:b/>
          <w:bCs/>
          <w:shd w:val="clear" w:color="auto" w:fill="FFFFFF"/>
        </w:rPr>
        <w:t>a</w:t>
      </w:r>
      <w:r w:rsidRPr="002E79DC">
        <w:rPr>
          <w:rFonts w:ascii="Calibri" w:hAnsi="Calibri" w:cs="Calibri"/>
          <w:b/>
          <w:bCs/>
          <w:shd w:val="clear" w:color="auto" w:fill="FFFFFF"/>
        </w:rPr>
        <w:t xml:space="preserve"> szybki dojazd do różnych części miasta</w:t>
      </w:r>
      <w:r>
        <w:rPr>
          <w:rFonts w:ascii="Calibri" w:hAnsi="Calibri" w:cs="Calibri"/>
          <w:shd w:val="clear" w:color="auto" w:fill="FFFFFF"/>
        </w:rPr>
        <w:t xml:space="preserve">. Położenie tuż przy Moście </w:t>
      </w:r>
      <w:r>
        <w:rPr>
          <w:rFonts w:ascii="Calibri" w:hAnsi="Calibri" w:cs="Calibri"/>
          <w:shd w:val="clear" w:color="auto" w:fill="FFFFFF"/>
        </w:rPr>
        <w:lastRenderedPageBreak/>
        <w:t xml:space="preserve">Sikorskiego pozwala na wygodny dostęp do dzielnic zlokalizowanych po drugiej stronie Odry. W pobliżu znajduje się również </w:t>
      </w:r>
      <w:r>
        <w:rPr>
          <w:rFonts w:ascii="Calibri" w:hAnsi="Calibri" w:cs="Calibri"/>
          <w:b/>
          <w:bCs/>
          <w:shd w:val="clear" w:color="auto" w:fill="FFFFFF"/>
        </w:rPr>
        <w:t>stacja kolejowa Wrocław Mikołajów</w:t>
      </w:r>
      <w:r>
        <w:rPr>
          <w:rFonts w:ascii="Calibri" w:hAnsi="Calibri" w:cs="Calibri"/>
          <w:shd w:val="clear" w:color="auto" w:fill="FFFFFF"/>
        </w:rPr>
        <w:t>.</w:t>
      </w:r>
    </w:p>
    <w:p w14:paraId="0C04BD5E" w14:textId="77777777" w:rsidR="0038424E" w:rsidRDefault="0038424E" w:rsidP="0038424E">
      <w:pPr>
        <w:spacing w:before="240" w:after="120"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</w:rPr>
        <w:t xml:space="preserve">Za projekt ATAL Towers odpowiada biuro projektowe AP Szczepaniak. </w:t>
      </w:r>
    </w:p>
    <w:p w14:paraId="5015DCFD" w14:textId="346988A0" w:rsidR="008B7F13" w:rsidRPr="009540CC" w:rsidRDefault="0038424E" w:rsidP="008B7F13">
      <w:pPr>
        <w:autoSpaceDE w:val="0"/>
        <w:spacing w:before="240" w:after="120"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9B630A">
        <w:rPr>
          <w:rFonts w:ascii="Calibri" w:hAnsi="Calibri" w:cs="Calibri"/>
          <w:color w:val="000000"/>
          <w:shd w:val="clear" w:color="auto" w:fill="FFFFFF"/>
        </w:rPr>
        <w:t>W ofercie ATAL we Wrocławiu, oprócz ATAL Towers, znajdują się również inne projekty</w:t>
      </w:r>
      <w:r w:rsidRPr="009540CC">
        <w:rPr>
          <w:rFonts w:ascii="Calibri" w:hAnsi="Calibri" w:cs="Calibri"/>
          <w:color w:val="000000"/>
          <w:shd w:val="clear" w:color="auto" w:fill="FFFFFF"/>
        </w:rPr>
        <w:t xml:space="preserve">. Dwa etapy osiedla </w:t>
      </w:r>
      <w:r w:rsidR="008B7F13" w:rsidRPr="009540CC">
        <w:rPr>
          <w:rFonts w:ascii="Calibri" w:hAnsi="Calibri" w:cs="Calibri"/>
          <w:b/>
          <w:bCs/>
          <w:color w:val="000000"/>
          <w:shd w:val="clear" w:color="auto" w:fill="FFFFFF"/>
        </w:rPr>
        <w:t xml:space="preserve">Stara Odra </w:t>
      </w:r>
      <w:proofErr w:type="spellStart"/>
      <w:r w:rsidR="008B7F13" w:rsidRPr="009540CC">
        <w:rPr>
          <w:rFonts w:ascii="Calibri" w:hAnsi="Calibri" w:cs="Calibri"/>
          <w:b/>
          <w:bCs/>
          <w:color w:val="000000"/>
          <w:shd w:val="clear" w:color="auto" w:fill="FFFFFF"/>
        </w:rPr>
        <w:t>Residence</w:t>
      </w:r>
      <w:proofErr w:type="spellEnd"/>
      <w:r w:rsidR="008B7F13" w:rsidRPr="009540CC">
        <w:rPr>
          <w:rFonts w:ascii="Calibri" w:hAnsi="Calibri" w:cs="Calibri"/>
          <w:color w:val="000000"/>
          <w:shd w:val="clear" w:color="auto" w:fill="FFFFFF"/>
        </w:rPr>
        <w:t xml:space="preserve"> przy ul. Na Polance oraz</w:t>
      </w:r>
      <w:r w:rsidR="009540CC" w:rsidRPr="009540CC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ED2D16">
        <w:rPr>
          <w:rFonts w:ascii="Calibri" w:hAnsi="Calibri" w:cs="Calibri"/>
          <w:color w:val="000000"/>
          <w:shd w:val="clear" w:color="auto" w:fill="FFFFFF"/>
        </w:rPr>
        <w:t>inwestycja</w:t>
      </w:r>
      <w:r w:rsidR="009540CC" w:rsidRPr="009540CC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9540CC" w:rsidRPr="009540CC">
        <w:rPr>
          <w:rFonts w:ascii="Calibri" w:hAnsi="Calibri" w:cs="Calibri"/>
          <w:b/>
          <w:bCs/>
          <w:color w:val="000000"/>
          <w:shd w:val="clear" w:color="auto" w:fill="FFFFFF"/>
        </w:rPr>
        <w:t>ATAL Nowe Żerniki</w:t>
      </w:r>
      <w:r w:rsidR="009540CC" w:rsidRPr="009540CC">
        <w:rPr>
          <w:rFonts w:ascii="Calibri" w:hAnsi="Calibri" w:cs="Calibri"/>
          <w:color w:val="000000"/>
          <w:shd w:val="clear" w:color="auto" w:fill="FFFFFF"/>
        </w:rPr>
        <w:t>, któr</w:t>
      </w:r>
      <w:r w:rsidR="00967424">
        <w:rPr>
          <w:rFonts w:ascii="Calibri" w:hAnsi="Calibri" w:cs="Calibri"/>
          <w:color w:val="000000"/>
          <w:shd w:val="clear" w:color="auto" w:fill="FFFFFF"/>
        </w:rPr>
        <w:t>a</w:t>
      </w:r>
      <w:r w:rsidR="009540CC" w:rsidRPr="009540CC">
        <w:rPr>
          <w:rFonts w:ascii="Calibri" w:hAnsi="Calibri" w:cs="Calibri"/>
          <w:color w:val="000000"/>
          <w:shd w:val="clear" w:color="auto" w:fill="FFFFFF"/>
        </w:rPr>
        <w:t xml:space="preserve"> stanie się częścią osiedla modelowego. W sprzedaży znajdują się także</w:t>
      </w:r>
      <w:r w:rsidR="00ED2D16">
        <w:rPr>
          <w:rFonts w:ascii="Calibri" w:hAnsi="Calibri" w:cs="Calibri"/>
          <w:color w:val="000000"/>
          <w:shd w:val="clear" w:color="auto" w:fill="FFFFFF"/>
        </w:rPr>
        <w:t xml:space="preserve"> osiedle</w:t>
      </w:r>
      <w:r w:rsidR="009540CC" w:rsidRPr="009540CC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9540CC" w:rsidRPr="009540CC">
        <w:rPr>
          <w:rFonts w:ascii="Calibri" w:hAnsi="Calibri" w:cs="Calibri"/>
          <w:b/>
          <w:bCs/>
          <w:color w:val="000000"/>
          <w:shd w:val="clear" w:color="auto" w:fill="FFFFFF"/>
        </w:rPr>
        <w:t>Nowe Miasto Różanka</w:t>
      </w:r>
      <w:r w:rsidR="009540CC" w:rsidRPr="009540CC">
        <w:rPr>
          <w:rFonts w:ascii="Calibri" w:hAnsi="Calibri" w:cs="Calibri"/>
          <w:color w:val="000000"/>
          <w:shd w:val="clear" w:color="auto" w:fill="FFFFFF"/>
        </w:rPr>
        <w:t xml:space="preserve"> przy ul. Obornickiej</w:t>
      </w:r>
      <w:r w:rsidR="004C6C12">
        <w:rPr>
          <w:rFonts w:ascii="Calibri" w:hAnsi="Calibri" w:cs="Calibri"/>
          <w:color w:val="000000"/>
          <w:shd w:val="clear" w:color="auto" w:fill="FFFFFF"/>
        </w:rPr>
        <w:t xml:space="preserve"> – gdzie rewitalizowany jest zabytkowy spichlerz –</w:t>
      </w:r>
      <w:r w:rsidR="009540CC">
        <w:rPr>
          <w:rFonts w:ascii="Calibri" w:hAnsi="Calibri" w:cs="Calibri"/>
          <w:color w:val="000000"/>
          <w:shd w:val="clear" w:color="auto" w:fill="FFFFFF"/>
        </w:rPr>
        <w:t xml:space="preserve"> a także </w:t>
      </w:r>
      <w:r w:rsidR="008B7F13" w:rsidRPr="009540CC">
        <w:rPr>
          <w:rFonts w:ascii="Calibri" w:hAnsi="Calibri" w:cs="Calibri"/>
          <w:color w:val="000000"/>
          <w:shd w:val="clear" w:color="auto" w:fill="FFFFFF"/>
        </w:rPr>
        <w:t xml:space="preserve">lokale w inwestycji </w:t>
      </w:r>
      <w:r w:rsidR="008B7F13" w:rsidRPr="002C3AD1">
        <w:rPr>
          <w:rFonts w:ascii="Calibri" w:hAnsi="Calibri" w:cs="Calibri"/>
          <w:b/>
          <w:shd w:val="clear" w:color="auto" w:fill="FFFFFF"/>
        </w:rPr>
        <w:t>Krakowska 37</w:t>
      </w:r>
      <w:r w:rsidR="008B7F13" w:rsidRPr="009540CC">
        <w:rPr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1D17CF12" w14:textId="5B36A6B3" w:rsidR="00791FC0" w:rsidRPr="0038424E" w:rsidRDefault="0038424E" w:rsidP="007B4DB6">
      <w:pPr>
        <w:spacing w:before="240" w:after="120" w:line="276" w:lineRule="auto"/>
        <w:jc w:val="both"/>
        <w:rPr>
          <w:rFonts w:ascii="Calibri" w:hAnsi="Calibri" w:cs="Calibri"/>
          <w:b/>
          <w:bCs/>
          <w:sz w:val="28"/>
          <w:shd w:val="clear" w:color="auto" w:fill="FFFFFF"/>
        </w:rPr>
      </w:pPr>
      <w:r>
        <w:rPr>
          <w:rFonts w:ascii="Calibri" w:hAnsi="Calibri" w:cs="Calibri"/>
        </w:rPr>
        <w:t xml:space="preserve">Więcej informacji na </w:t>
      </w:r>
      <w:hyperlink r:id="rId6" w:history="1">
        <w:r>
          <w:rPr>
            <w:rStyle w:val="Hipercze"/>
            <w:rFonts w:ascii="Calibri" w:hAnsi="Calibri" w:cs="Calibri"/>
          </w:rPr>
          <w:t>www.ataltowers.pl</w:t>
        </w:r>
      </w:hyperlink>
    </w:p>
    <w:p w14:paraId="79C75ABE" w14:textId="77777777" w:rsidR="0090554F" w:rsidRDefault="0090554F" w:rsidP="0090554F">
      <w:pPr>
        <w:spacing w:before="240" w:after="120" w:line="276" w:lineRule="auto"/>
        <w:jc w:val="center"/>
        <w:rPr>
          <w:rFonts w:ascii="Calibri" w:hAnsi="Calibri" w:cs="Calibri"/>
          <w:b/>
          <w:bCs/>
          <w:sz w:val="28"/>
          <w:shd w:val="clear" w:color="auto" w:fill="FFFFFF"/>
        </w:rPr>
      </w:pPr>
      <w:r>
        <w:rPr>
          <w:rFonts w:ascii="Calibri" w:hAnsi="Calibri" w:cs="Calibri"/>
          <w:b/>
          <w:bCs/>
          <w:sz w:val="28"/>
          <w:shd w:val="clear" w:color="auto" w:fill="FFFFFF"/>
        </w:rPr>
        <w:t>***</w:t>
      </w:r>
    </w:p>
    <w:p w14:paraId="6FF1338A" w14:textId="77777777" w:rsidR="0090554F" w:rsidRDefault="0090554F" w:rsidP="0090554F">
      <w:pPr>
        <w:spacing w:before="240" w:after="12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ATAL (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</w:rPr>
          <w:t>www.atal.pl</w:t>
        </w:r>
      </w:hyperlink>
      <w:r>
        <w:rPr>
          <w:rFonts w:ascii="Calibri" w:hAnsi="Calibri" w:cs="Calibri"/>
          <w:sz w:val="22"/>
          <w:szCs w:val="22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>
        <w:rPr>
          <w:rFonts w:ascii="Calibri" w:hAnsi="Calibri" w:cs="Calibri"/>
          <w:sz w:val="22"/>
          <w:szCs w:val="22"/>
        </w:rPr>
        <w:t>Juroszek</w:t>
      </w:r>
      <w:proofErr w:type="spellEnd"/>
      <w:r>
        <w:rPr>
          <w:rFonts w:ascii="Calibri" w:hAnsi="Calibri" w:cs="Calibri"/>
          <w:sz w:val="22"/>
          <w:szCs w:val="22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>
        <w:rPr>
          <w:rFonts w:ascii="Calibri" w:hAnsi="Calibri" w:cs="Calibri"/>
          <w:sz w:val="22"/>
          <w:szCs w:val="22"/>
        </w:rPr>
        <w:t>Catalyst</w:t>
      </w:r>
      <w:proofErr w:type="spellEnd"/>
      <w:r>
        <w:rPr>
          <w:rFonts w:ascii="Calibri" w:hAnsi="Calibri" w:cs="Calibri"/>
          <w:sz w:val="22"/>
          <w:szCs w:val="22"/>
        </w:rPr>
        <w:t>. Akcje ATAL notowane są na Giełdzie Papierów Wartościowych od 15 czerwca 2015 r.</w:t>
      </w:r>
    </w:p>
    <w:p w14:paraId="1353338A" w14:textId="77777777" w:rsidR="0090554F" w:rsidRDefault="0090554F" w:rsidP="0090554F">
      <w:pPr>
        <w:spacing w:before="120" w:after="120" w:line="276" w:lineRule="auto"/>
        <w:jc w:val="both"/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Dodatkowych informacji udziela:</w:t>
      </w:r>
    </w:p>
    <w:p w14:paraId="79ECF917" w14:textId="77777777" w:rsidR="0090554F" w:rsidRDefault="0090554F" w:rsidP="0090554F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  <w:t>E-mail:</w:t>
      </w:r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hyperlink r:id="rId8" w:history="1">
        <w:r>
          <w:rPr>
            <w:rStyle w:val="Hipercze"/>
            <w:rFonts w:ascii="Calibri" w:hAnsi="Calibri" w:cs="Calibri"/>
            <w:sz w:val="20"/>
            <w:szCs w:val="20"/>
            <w:shd w:val="clear" w:color="auto" w:fill="FFFFFF"/>
          </w:rPr>
          <w:t>pr@atal.pl</w:t>
        </w:r>
      </w:hyperlink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</w:p>
    <w:p w14:paraId="131CDDE5" w14:textId="77777777" w:rsidR="0090554F" w:rsidRDefault="0090554F" w:rsidP="0090554F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sz w:val="20"/>
          <w:szCs w:val="20"/>
          <w:shd w:val="clear" w:color="auto" w:fill="FFFFFF"/>
        </w:rPr>
        <w:t>Łukasz Borkowski</w:t>
      </w:r>
    </w:p>
    <w:p w14:paraId="55795B74" w14:textId="77777777" w:rsidR="0090554F" w:rsidRDefault="0090554F" w:rsidP="0090554F">
      <w:pPr>
        <w:spacing w:line="276" w:lineRule="auto"/>
        <w:jc w:val="both"/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Starszy Specjalista ds. PR</w:t>
      </w:r>
    </w:p>
    <w:p w14:paraId="2BB65300" w14:textId="77777777" w:rsidR="0090554F" w:rsidRDefault="0090554F" w:rsidP="0090554F">
      <w:pPr>
        <w:spacing w:line="276" w:lineRule="auto"/>
        <w:jc w:val="both"/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  <w:t>Tel. (+48) 519 871 423</w:t>
      </w:r>
    </w:p>
    <w:p w14:paraId="0C9AE305" w14:textId="77777777" w:rsidR="0090554F" w:rsidRDefault="0090554F" w:rsidP="0090554F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b/>
          <w:sz w:val="20"/>
          <w:szCs w:val="20"/>
          <w:shd w:val="clear" w:color="auto" w:fill="FFFFFF"/>
        </w:rPr>
        <w:t>Agnieszka Fabich</w:t>
      </w:r>
    </w:p>
    <w:p w14:paraId="2D03FD40" w14:textId="77777777" w:rsidR="0090554F" w:rsidRDefault="0090554F" w:rsidP="0090554F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sz w:val="20"/>
          <w:szCs w:val="20"/>
          <w:shd w:val="clear" w:color="auto" w:fill="FFFFFF"/>
        </w:rPr>
        <w:t>Młodszy Specjalista ds. PR</w:t>
      </w:r>
    </w:p>
    <w:p w14:paraId="0D175034" w14:textId="41150FC5" w:rsidR="0090554F" w:rsidRPr="00116866" w:rsidRDefault="0090554F" w:rsidP="009055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  <w:r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  <w:t>Tel. (+48) 512 420 319</w:t>
      </w:r>
    </w:p>
    <w:p w14:paraId="3F4C53E8" w14:textId="77777777" w:rsidR="001878F0" w:rsidRDefault="001878F0" w:rsidP="007B4DB6">
      <w:pPr>
        <w:spacing w:before="240" w:after="120" w:line="276" w:lineRule="auto"/>
      </w:pPr>
    </w:p>
    <w:p w14:paraId="6E3BB83B" w14:textId="77777777" w:rsidR="00E56A01" w:rsidRDefault="00E56A01" w:rsidP="007B4DB6">
      <w:pPr>
        <w:spacing w:before="240" w:after="120" w:line="276" w:lineRule="auto"/>
      </w:pPr>
    </w:p>
    <w:sectPr w:rsidR="00E56A0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EA327" w14:textId="77777777" w:rsidR="00EA1E3D" w:rsidRDefault="00EA1E3D">
      <w:r>
        <w:separator/>
      </w:r>
    </w:p>
  </w:endnote>
  <w:endnote w:type="continuationSeparator" w:id="0">
    <w:p w14:paraId="439A7AC0" w14:textId="77777777" w:rsidR="00EA1E3D" w:rsidRDefault="00EA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CF29" w14:textId="77777777" w:rsidR="00510E09" w:rsidRDefault="00EA1E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510E09" w14:paraId="6755234F" w14:textId="77777777">
      <w:tc>
        <w:tcPr>
          <w:tcW w:w="11276" w:type="dxa"/>
          <w:shd w:val="clear" w:color="auto" w:fill="auto"/>
        </w:tcPr>
        <w:p w14:paraId="126FD543" w14:textId="77777777" w:rsidR="00510E09" w:rsidRDefault="009170F9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DEE2E13" wp14:editId="656A8955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3881D7" w14:textId="77777777" w:rsidR="00510E09" w:rsidRDefault="00EA1E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0A6E2" w14:textId="77777777" w:rsidR="00510E09" w:rsidRDefault="00EA1E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707BE" w14:textId="77777777" w:rsidR="00EA1E3D" w:rsidRDefault="00EA1E3D">
      <w:r>
        <w:separator/>
      </w:r>
    </w:p>
  </w:footnote>
  <w:footnote w:type="continuationSeparator" w:id="0">
    <w:p w14:paraId="6EA2B123" w14:textId="77777777" w:rsidR="00EA1E3D" w:rsidRDefault="00EA1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510E09" w14:paraId="6DEB4C2F" w14:textId="77777777">
      <w:tc>
        <w:tcPr>
          <w:tcW w:w="11113" w:type="dxa"/>
          <w:shd w:val="clear" w:color="auto" w:fill="auto"/>
        </w:tcPr>
        <w:p w14:paraId="66CD52B8" w14:textId="77777777" w:rsidR="00510E09" w:rsidRDefault="009170F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0259BB" wp14:editId="0D396541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D6A420" w14:textId="77777777" w:rsidR="00510E09" w:rsidRDefault="00EA1E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FE9D9" w14:textId="77777777" w:rsidR="00510E09" w:rsidRDefault="00EA1E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F0"/>
    <w:rsid w:val="00002F0A"/>
    <w:rsid w:val="000070A9"/>
    <w:rsid w:val="0001176F"/>
    <w:rsid w:val="00013224"/>
    <w:rsid w:val="000148FD"/>
    <w:rsid w:val="00016C2A"/>
    <w:rsid w:val="000332F8"/>
    <w:rsid w:val="00034269"/>
    <w:rsid w:val="000633A9"/>
    <w:rsid w:val="00074969"/>
    <w:rsid w:val="000B4E1C"/>
    <w:rsid w:val="000B5FFD"/>
    <w:rsid w:val="000C1FB2"/>
    <w:rsid w:val="000D6DBB"/>
    <w:rsid w:val="000E109E"/>
    <w:rsid w:val="0010531B"/>
    <w:rsid w:val="00106794"/>
    <w:rsid w:val="001154EB"/>
    <w:rsid w:val="00115BBF"/>
    <w:rsid w:val="00131946"/>
    <w:rsid w:val="00141541"/>
    <w:rsid w:val="001459C4"/>
    <w:rsid w:val="00152A83"/>
    <w:rsid w:val="0017495A"/>
    <w:rsid w:val="00174F01"/>
    <w:rsid w:val="001878F0"/>
    <w:rsid w:val="00187EAC"/>
    <w:rsid w:val="001A6994"/>
    <w:rsid w:val="001B158C"/>
    <w:rsid w:val="001B4CB8"/>
    <w:rsid w:val="001D1E6B"/>
    <w:rsid w:val="001F008C"/>
    <w:rsid w:val="001F3F17"/>
    <w:rsid w:val="002001B3"/>
    <w:rsid w:val="0020549B"/>
    <w:rsid w:val="00246C45"/>
    <w:rsid w:val="00253B74"/>
    <w:rsid w:val="00262786"/>
    <w:rsid w:val="0026741D"/>
    <w:rsid w:val="002755B0"/>
    <w:rsid w:val="00281185"/>
    <w:rsid w:val="00292437"/>
    <w:rsid w:val="002934FF"/>
    <w:rsid w:val="00296F0F"/>
    <w:rsid w:val="00297A1B"/>
    <w:rsid w:val="002A1A16"/>
    <w:rsid w:val="002A4088"/>
    <w:rsid w:val="002A4D17"/>
    <w:rsid w:val="002A63B9"/>
    <w:rsid w:val="002A6667"/>
    <w:rsid w:val="002B3E53"/>
    <w:rsid w:val="002C02E4"/>
    <w:rsid w:val="002C3AD1"/>
    <w:rsid w:val="002E79DC"/>
    <w:rsid w:val="002E7D21"/>
    <w:rsid w:val="00317158"/>
    <w:rsid w:val="00321D61"/>
    <w:rsid w:val="00326A8A"/>
    <w:rsid w:val="00330BAA"/>
    <w:rsid w:val="0034298D"/>
    <w:rsid w:val="00365E2A"/>
    <w:rsid w:val="00374791"/>
    <w:rsid w:val="00383F95"/>
    <w:rsid w:val="0038424E"/>
    <w:rsid w:val="00391385"/>
    <w:rsid w:val="003A1060"/>
    <w:rsid w:val="003C098E"/>
    <w:rsid w:val="003C1679"/>
    <w:rsid w:val="003C221B"/>
    <w:rsid w:val="00400995"/>
    <w:rsid w:val="004071E1"/>
    <w:rsid w:val="00414212"/>
    <w:rsid w:val="004265B4"/>
    <w:rsid w:val="004305A4"/>
    <w:rsid w:val="0043489B"/>
    <w:rsid w:val="004434B2"/>
    <w:rsid w:val="00451A3C"/>
    <w:rsid w:val="00486B2E"/>
    <w:rsid w:val="004B7627"/>
    <w:rsid w:val="004C6C12"/>
    <w:rsid w:val="004E0ACA"/>
    <w:rsid w:val="004E4A31"/>
    <w:rsid w:val="004E6B32"/>
    <w:rsid w:val="005030C9"/>
    <w:rsid w:val="00523073"/>
    <w:rsid w:val="0053171A"/>
    <w:rsid w:val="00536BF7"/>
    <w:rsid w:val="0054173D"/>
    <w:rsid w:val="00550D46"/>
    <w:rsid w:val="00566794"/>
    <w:rsid w:val="00586787"/>
    <w:rsid w:val="00587A7C"/>
    <w:rsid w:val="00587BDE"/>
    <w:rsid w:val="005B241D"/>
    <w:rsid w:val="00613C69"/>
    <w:rsid w:val="00625B6F"/>
    <w:rsid w:val="00627261"/>
    <w:rsid w:val="00632A02"/>
    <w:rsid w:val="006642DF"/>
    <w:rsid w:val="006725F9"/>
    <w:rsid w:val="006844F9"/>
    <w:rsid w:val="00686F2E"/>
    <w:rsid w:val="006B5DDF"/>
    <w:rsid w:val="006D05B5"/>
    <w:rsid w:val="006E13E0"/>
    <w:rsid w:val="006E25A4"/>
    <w:rsid w:val="00731CEC"/>
    <w:rsid w:val="007324B9"/>
    <w:rsid w:val="00734127"/>
    <w:rsid w:val="00734388"/>
    <w:rsid w:val="007359EE"/>
    <w:rsid w:val="00746929"/>
    <w:rsid w:val="00775CFA"/>
    <w:rsid w:val="0077654E"/>
    <w:rsid w:val="0078117E"/>
    <w:rsid w:val="00787A11"/>
    <w:rsid w:val="00791FC0"/>
    <w:rsid w:val="007B033E"/>
    <w:rsid w:val="007B29E7"/>
    <w:rsid w:val="007B4DB6"/>
    <w:rsid w:val="007B5F10"/>
    <w:rsid w:val="007B722A"/>
    <w:rsid w:val="007C5C7B"/>
    <w:rsid w:val="007E0966"/>
    <w:rsid w:val="007F1626"/>
    <w:rsid w:val="007F7E20"/>
    <w:rsid w:val="00802336"/>
    <w:rsid w:val="00806D6C"/>
    <w:rsid w:val="00830B84"/>
    <w:rsid w:val="008560D5"/>
    <w:rsid w:val="0088215C"/>
    <w:rsid w:val="008A4512"/>
    <w:rsid w:val="008A7E25"/>
    <w:rsid w:val="008B2C97"/>
    <w:rsid w:val="008B664E"/>
    <w:rsid w:val="008B7F13"/>
    <w:rsid w:val="008C29F1"/>
    <w:rsid w:val="008D34DF"/>
    <w:rsid w:val="008D4291"/>
    <w:rsid w:val="008E0DBD"/>
    <w:rsid w:val="008E791C"/>
    <w:rsid w:val="0090554F"/>
    <w:rsid w:val="009170F9"/>
    <w:rsid w:val="00940B18"/>
    <w:rsid w:val="009540CC"/>
    <w:rsid w:val="00966289"/>
    <w:rsid w:val="00967424"/>
    <w:rsid w:val="0097202A"/>
    <w:rsid w:val="0097502B"/>
    <w:rsid w:val="009808C4"/>
    <w:rsid w:val="009858EC"/>
    <w:rsid w:val="00992D02"/>
    <w:rsid w:val="00994909"/>
    <w:rsid w:val="009976DF"/>
    <w:rsid w:val="00997AA8"/>
    <w:rsid w:val="009A0014"/>
    <w:rsid w:val="009A2842"/>
    <w:rsid w:val="009B630A"/>
    <w:rsid w:val="009C2847"/>
    <w:rsid w:val="009C290B"/>
    <w:rsid w:val="009C4C29"/>
    <w:rsid w:val="009C771B"/>
    <w:rsid w:val="009C7E88"/>
    <w:rsid w:val="009D7C1D"/>
    <w:rsid w:val="00A07083"/>
    <w:rsid w:val="00A2085C"/>
    <w:rsid w:val="00A22131"/>
    <w:rsid w:val="00A2262F"/>
    <w:rsid w:val="00A26257"/>
    <w:rsid w:val="00A534E8"/>
    <w:rsid w:val="00A55564"/>
    <w:rsid w:val="00A569D5"/>
    <w:rsid w:val="00A61362"/>
    <w:rsid w:val="00A647D4"/>
    <w:rsid w:val="00A724B4"/>
    <w:rsid w:val="00A727A6"/>
    <w:rsid w:val="00A7705A"/>
    <w:rsid w:val="00A97C4B"/>
    <w:rsid w:val="00AD4915"/>
    <w:rsid w:val="00AE13D1"/>
    <w:rsid w:val="00AE3237"/>
    <w:rsid w:val="00AE535B"/>
    <w:rsid w:val="00AF3EE3"/>
    <w:rsid w:val="00B02FA0"/>
    <w:rsid w:val="00B13105"/>
    <w:rsid w:val="00B27B61"/>
    <w:rsid w:val="00B46C64"/>
    <w:rsid w:val="00B73628"/>
    <w:rsid w:val="00B83AAA"/>
    <w:rsid w:val="00B852B6"/>
    <w:rsid w:val="00B85A00"/>
    <w:rsid w:val="00B8695E"/>
    <w:rsid w:val="00B92C3F"/>
    <w:rsid w:val="00BB43B5"/>
    <w:rsid w:val="00BB4594"/>
    <w:rsid w:val="00BB5FC2"/>
    <w:rsid w:val="00BF7C3B"/>
    <w:rsid w:val="00C2446F"/>
    <w:rsid w:val="00C36166"/>
    <w:rsid w:val="00C36B28"/>
    <w:rsid w:val="00C37546"/>
    <w:rsid w:val="00C37815"/>
    <w:rsid w:val="00C43BCC"/>
    <w:rsid w:val="00C60AE2"/>
    <w:rsid w:val="00C81C17"/>
    <w:rsid w:val="00C860C5"/>
    <w:rsid w:val="00C944C2"/>
    <w:rsid w:val="00CA5EF2"/>
    <w:rsid w:val="00CC2D08"/>
    <w:rsid w:val="00CD3B80"/>
    <w:rsid w:val="00CD4450"/>
    <w:rsid w:val="00CE10FE"/>
    <w:rsid w:val="00CE7AC4"/>
    <w:rsid w:val="00CF06DF"/>
    <w:rsid w:val="00CF5BC3"/>
    <w:rsid w:val="00CF6E11"/>
    <w:rsid w:val="00D077BC"/>
    <w:rsid w:val="00D154BE"/>
    <w:rsid w:val="00D20419"/>
    <w:rsid w:val="00D25EA1"/>
    <w:rsid w:val="00D26139"/>
    <w:rsid w:val="00D50EC6"/>
    <w:rsid w:val="00D62C0D"/>
    <w:rsid w:val="00D818F9"/>
    <w:rsid w:val="00D829CC"/>
    <w:rsid w:val="00D90A70"/>
    <w:rsid w:val="00D9445A"/>
    <w:rsid w:val="00D94503"/>
    <w:rsid w:val="00DA2600"/>
    <w:rsid w:val="00DB7202"/>
    <w:rsid w:val="00DC538A"/>
    <w:rsid w:val="00DC742C"/>
    <w:rsid w:val="00DD34AF"/>
    <w:rsid w:val="00DD44BC"/>
    <w:rsid w:val="00DE2B26"/>
    <w:rsid w:val="00DF6821"/>
    <w:rsid w:val="00E00BBA"/>
    <w:rsid w:val="00E20FC1"/>
    <w:rsid w:val="00E30DB8"/>
    <w:rsid w:val="00E34BC9"/>
    <w:rsid w:val="00E43781"/>
    <w:rsid w:val="00E44FBD"/>
    <w:rsid w:val="00E546B9"/>
    <w:rsid w:val="00E56A01"/>
    <w:rsid w:val="00E7450C"/>
    <w:rsid w:val="00E82967"/>
    <w:rsid w:val="00E8372F"/>
    <w:rsid w:val="00EA1E3D"/>
    <w:rsid w:val="00EB3B30"/>
    <w:rsid w:val="00EB7743"/>
    <w:rsid w:val="00ED2D16"/>
    <w:rsid w:val="00ED3AE2"/>
    <w:rsid w:val="00EE5C53"/>
    <w:rsid w:val="00F128E4"/>
    <w:rsid w:val="00F14B14"/>
    <w:rsid w:val="00F323F7"/>
    <w:rsid w:val="00F34695"/>
    <w:rsid w:val="00F42932"/>
    <w:rsid w:val="00F72D84"/>
    <w:rsid w:val="00F7551B"/>
    <w:rsid w:val="00F76DA0"/>
    <w:rsid w:val="00F82841"/>
    <w:rsid w:val="00F924BB"/>
    <w:rsid w:val="00F97EFC"/>
    <w:rsid w:val="00FA0924"/>
    <w:rsid w:val="00FB49C9"/>
    <w:rsid w:val="00FE0DA5"/>
    <w:rsid w:val="00FE3096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BE3C"/>
  <w15:chartTrackingRefBased/>
  <w15:docId w15:val="{7FFF2042-7902-41C6-ADFD-4F2526AA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8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878F0"/>
    <w:rPr>
      <w:color w:val="000080"/>
      <w:u w:val="single"/>
    </w:rPr>
  </w:style>
  <w:style w:type="paragraph" w:styleId="Nagwek">
    <w:name w:val="header"/>
    <w:basedOn w:val="Normalny"/>
    <w:link w:val="NagwekZnak"/>
    <w:rsid w:val="00187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78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87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78F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D818F9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794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0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0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0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0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0D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0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tal.pl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altowers.pl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3</cp:revision>
  <dcterms:created xsi:type="dcterms:W3CDTF">2018-03-29T12:11:00Z</dcterms:created>
  <dcterms:modified xsi:type="dcterms:W3CDTF">2018-04-04T08:58:00Z</dcterms:modified>
</cp:coreProperties>
</file>